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pPr>
      <w:r>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02.05.2025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122-20-3-4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03.05.2025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ind w:hanging="0" w:left="0"/>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4"/>
        <w:gridCol w:w="7790"/>
      </w:tblGrid>
      <w:tr>
        <w:trPr>
          <w:trHeight w:val="715" w:hRule="atLeast"/>
        </w:trPr>
        <w:tc>
          <w:tcPr>
            <w:tcW w:w="206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9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0</w:t>
            </w:r>
            <w:r>
              <w:rPr>
                <w:rFonts w:ascii="Times New Roman" w:hAnsi="Times New Roman"/>
                <w:b w:val="false"/>
                <w:i w:val="false"/>
                <w:caps w:val="false"/>
                <w:smallCaps w:val="false"/>
                <w:color w:val="000000"/>
                <w:spacing w:val="0"/>
                <w:sz w:val="28"/>
                <w:szCs w:val="28"/>
                <w:shd w:fill="auto" w:val="clear"/>
              </w:rPr>
              <w:t>3</w:t>
            </w:r>
            <w:r>
              <w:rPr>
                <w:rFonts w:ascii="Times New Roman" w:hAnsi="Times New Roman"/>
                <w:b w:val="false"/>
                <w:i w:val="false"/>
                <w:caps w:val="false"/>
                <w:smallCaps w:val="false"/>
                <w:color w:val="000000"/>
                <w:spacing w:val="0"/>
                <w:sz w:val="28"/>
                <w:szCs w:val="28"/>
                <w:shd w:fill="auto" w:val="clear"/>
              </w:rPr>
              <w:t>-05.05 местами сохранится высокая пожароопасность (4 класса).</w:t>
            </w:r>
          </w:p>
        </w:tc>
      </w:tr>
    </w:tbl>
    <w:p>
      <w:pPr>
        <w:pStyle w:val="Normal"/>
        <w:jc w:val="both"/>
        <w:rPr>
          <w:rFonts w:ascii="Times New Roman" w:hAnsi="Times New Roman"/>
          <w:sz w:val="28"/>
          <w:szCs w:val="28"/>
          <w:highlight w:val="yellow"/>
        </w:rPr>
      </w:pPr>
      <w:r>
        <w:rPr>
          <w:rFonts w:ascii="Times New Roman" w:hAnsi="Times New Roman"/>
          <w:sz w:val="28"/>
          <w:szCs w:val="28"/>
          <w:highlight w:val="yellow"/>
        </w:rPr>
      </w:r>
    </w:p>
    <w:p>
      <w:pPr>
        <w:pStyle w:val="Normal"/>
        <w:ind w:firstLine="567"/>
        <w:jc w:val="both"/>
        <w:rPr>
          <w:highlight w:val="none"/>
          <w:shd w:fill="auto" w:val="clear"/>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4"/>
          <w:highlight w:val="none"/>
          <w:shd w:fill="auto" w:val="clear"/>
        </w:rPr>
      </w:pPr>
      <w:r>
        <w:rPr>
          <w:rFonts w:ascii="Times New Roman" w:hAnsi="Times New Roman"/>
          <w:b/>
          <w:bCs/>
          <w:color w:val="000000"/>
          <w:sz w:val="24"/>
          <w:shd w:fill="auto"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Стабильная.</w:t>
      </w:r>
    </w:p>
    <w:p>
      <w:pPr>
        <w:pStyle w:val="Normal"/>
        <w:ind w:firstLine="567"/>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eastAsia="Tahoma" w:cs="Times New Roman"/>
          <w:color w:val="000000"/>
          <w:kern w:val="2"/>
          <w:sz w:val="20"/>
          <w:szCs w:val="20"/>
          <w:highlight w:val="none"/>
          <w:shd w:fill="FFFF00" w:val="clear"/>
          <w:lang w:val="ru-RU" w:eastAsia="ru-RU" w:bidi="ar-SA"/>
        </w:rPr>
      </w:pPr>
      <w:r>
        <w:rPr>
          <w:rFonts w:eastAsia="Tahoma" w:cs="Times New Roman" w:ascii="Times New Roman" w:hAnsi="Times New Roman"/>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Cs/>
          <w:color w:val="000000"/>
          <w:sz w:val="28"/>
          <w:szCs w:val="28"/>
          <w:shd w:fill="auto" w:val="clear"/>
        </w:rPr>
        <w:t>На реках Омь, Тартас наблюдается стабилизация уровней воды.</w:t>
      </w:r>
    </w:p>
    <w:p>
      <w:pPr>
        <w:pStyle w:val="Normal"/>
        <w:ind w:firstLine="567"/>
        <w:jc w:val="both"/>
        <w:rPr>
          <w:highlight w:val="none"/>
          <w:shd w:fill="auto" w:val="clear"/>
        </w:rPr>
      </w:pPr>
      <w:r>
        <w:rPr>
          <w:rFonts w:ascii="Times New Roman" w:hAnsi="Times New Roman"/>
          <w:bCs/>
          <w:color w:val="000000"/>
          <w:sz w:val="28"/>
          <w:szCs w:val="28"/>
          <w:shd w:fill="auto" w:val="clear"/>
        </w:rPr>
        <w:t>В районе г. п. Гавриловский на реке Каргат уровень воды повысился на 2 см и составил 414 см при критической отметке 480 см, достижение критической отметки маловероятно.</w:t>
      </w:r>
    </w:p>
    <w:p>
      <w:pPr>
        <w:pStyle w:val="Normal"/>
        <w:ind w:firstLine="567"/>
        <w:jc w:val="both"/>
        <w:rPr>
          <w:highlight w:val="none"/>
          <w:shd w:fill="auto" w:val="clear"/>
        </w:rPr>
      </w:pPr>
      <w:r>
        <w:rPr>
          <w:rFonts w:ascii="Times New Roman" w:hAnsi="Times New Roman"/>
          <w:bCs/>
          <w:color w:val="000000"/>
          <w:sz w:val="28"/>
          <w:szCs w:val="28"/>
          <w:shd w:fill="auto" w:val="clear"/>
        </w:rPr>
        <w:t>На остальных реках области отмечается постепенное снижение уровня воды.</w:t>
      </w:r>
    </w:p>
    <w:p>
      <w:pPr>
        <w:pStyle w:val="Normal"/>
        <w:ind w:firstLine="567"/>
        <w:jc w:val="both"/>
        <w:rPr>
          <w:highlight w:val="none"/>
          <w:shd w:fill="auto" w:val="clear"/>
        </w:rPr>
      </w:pPr>
      <w:r>
        <w:rPr>
          <w:rFonts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111,14 мБС (Балтийской системы измерений), сброс 2400 м³/с, приток 3180 м³/с. Уровень воды в реке Обь в районе г. Новосибирска находится на отметке 166 см.</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8"/>
          <w:szCs w:val="28"/>
          <w:shd w:fill="auto" w:val="clear"/>
        </w:rPr>
        <w:t>1.5. Лесопожарная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 xml:space="preserve">По данным ФГБУ «Западно-Сибирское УГМС» на территории Кыштовского, Усть-Таркского, Куйбышевского, Убинского, Каргатского, Кочковского, Ордынского и Сузунского районов установилась высокая пожароопасность 4-го класса, на остальной территории области - пожароопасность </w:t>
      </w:r>
      <w:r>
        <w:rPr>
          <w:rFonts w:cs="Times New Roman" w:ascii="Times New Roman" w:hAnsi="Times New Roman"/>
          <w:color w:val="000000"/>
          <w:sz w:val="28"/>
          <w:szCs w:val="28"/>
          <w:shd w:fill="auto" w:val="clear"/>
        </w:rPr>
        <w:t>3</w:t>
      </w:r>
      <w:r>
        <w:rPr>
          <w:rFonts w:cs="Times New Roman" w:ascii="Times New Roman" w:hAnsi="Times New Roman"/>
          <w:color w:val="000000"/>
          <w:sz w:val="28"/>
          <w:szCs w:val="28"/>
          <w:shd w:fill="auto" w:val="clear"/>
        </w:rPr>
        <w:t xml:space="preserve">-го, местами </w:t>
      </w:r>
      <w:r>
        <w:rPr>
          <w:rFonts w:cs="Times New Roman" w:ascii="Times New Roman" w:hAnsi="Times New Roman"/>
          <w:color w:val="000000"/>
          <w:sz w:val="28"/>
          <w:szCs w:val="28"/>
          <w:shd w:fill="auto" w:val="clear"/>
        </w:rPr>
        <w:t>2</w:t>
      </w:r>
      <w:r>
        <w:rPr>
          <w:rFonts w:cs="Times New Roman" w:ascii="Times New Roman" w:hAnsi="Times New Roman"/>
          <w:color w:val="000000"/>
          <w:sz w:val="28"/>
          <w:szCs w:val="28"/>
          <w:shd w:fill="auto" w:val="clear"/>
        </w:rPr>
        <w:t>-го класс</w:t>
      </w:r>
      <w:r>
        <w:rPr>
          <w:rFonts w:cs="Times New Roman" w:ascii="Times New Roman" w:hAnsi="Times New Roman"/>
          <w:color w:val="000000"/>
          <w:sz w:val="28"/>
          <w:szCs w:val="28"/>
          <w:shd w:fill="auto" w:val="clear"/>
        </w:rPr>
        <w:t>а</w:t>
      </w:r>
      <w:r>
        <w:rPr>
          <w:rFonts w:cs="Times New Roman" w:ascii="Times New Roman" w:hAnsi="Times New Roman"/>
          <w:color w:val="000000"/>
          <w:sz w:val="28"/>
          <w:szCs w:val="28"/>
          <w:shd w:fill="auto" w:val="clear"/>
        </w:rPr>
        <w:t>.</w:t>
      </w:r>
    </w:p>
    <w:p>
      <w:pPr>
        <w:pStyle w:val="125"/>
        <w:ind w:firstLine="56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За сутки зарегистрирован 1 лесной пожар на пл</w:t>
      </w:r>
      <w:r>
        <w:rPr>
          <w:rFonts w:cs="Times New Roman" w:ascii="Times New Roman" w:hAnsi="Times New Roman"/>
          <w:color w:val="000000"/>
          <w:sz w:val="28"/>
          <w:szCs w:val="28"/>
          <w:shd w:fill="auto" w:val="clear"/>
        </w:rPr>
        <w:t>ощади 0,70 га (0,70 га вся лесная). Ликвидирован. Действующих лесных пожаров нет.</w:t>
      </w:r>
    </w:p>
    <w:p>
      <w:pPr>
        <w:pStyle w:val="125"/>
        <w:ind w:firstLine="56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 2 (Убинский, Чулымский, Каргатский, Куйбышевский районы), № 3 (Сузунский, Ордынский, Черепановский районы).</w:t>
      </w:r>
    </w:p>
    <w:p>
      <w:pPr>
        <w:pStyle w:val="125"/>
        <w:ind w:firstLine="560"/>
        <w:jc w:val="both"/>
        <w:rPr/>
      </w:pPr>
      <w:r>
        <w:rPr>
          <w:rStyle w:val="1"/>
          <w:rFonts w:cs="Times New Roman" w:ascii="Times New Roman" w:hAnsi="Times New Roman"/>
          <w:color w:val="000000"/>
          <w:sz w:val="28"/>
          <w:szCs w:val="28"/>
          <w:shd w:fill="auto" w:val="clear"/>
        </w:rPr>
        <w:t>По данным космического мониторинга за сутки на территории области зафиксировано 29 термических точек, из них в 5-ти км зоне - 23 (АППГ- 26, в 5-ти км зоне - 15). Ликвидировано - 16, локализовано-13. Угрозы населенным пунктам нет. Всего с начала года зарегистрировано - 1372 термических точки, из них в 5-ти км зоне - 1103 (АППГ - 335, в 5-ти км зоне — 263).</w:t>
      </w:r>
    </w:p>
    <w:tbl>
      <w:tblPr>
        <w:tblStyle w:val="3"/>
        <w:tblW w:w="9117" w:type="dxa"/>
        <w:jc w:val="left"/>
        <w:tblInd w:w="510" w:type="dxa"/>
        <w:tblLayout w:type="fixed"/>
        <w:tblCellMar>
          <w:top w:w="0" w:type="dxa"/>
          <w:left w:w="108" w:type="dxa"/>
          <w:bottom w:w="0" w:type="dxa"/>
          <w:right w:w="108" w:type="dxa"/>
        </w:tblCellMar>
      </w:tblPr>
      <w:tblGrid>
        <w:gridCol w:w="737"/>
        <w:gridCol w:w="2288"/>
        <w:gridCol w:w="799"/>
        <w:gridCol w:w="888"/>
        <w:gridCol w:w="1088"/>
        <w:gridCol w:w="1013"/>
        <w:gridCol w:w="686"/>
        <w:gridCol w:w="864"/>
        <w:gridCol w:w="753"/>
      </w:tblGrid>
      <w:tr>
        <w:trPr>
          <w:trHeight w:val="389" w:hRule="atLeast"/>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sz w:val="19"/>
                <w:szCs w:val="19"/>
              </w:rPr>
            </w:pPr>
            <w:r>
              <w:rPr>
                <w:rFonts w:cs="Times New Roman" w:ascii="Times New Roman" w:hAnsi="Times New Roman"/>
                <w:color w:val="000000"/>
                <w:sz w:val="19"/>
                <w:szCs w:val="19"/>
              </w:rPr>
              <w:t>№</w:t>
            </w:r>
          </w:p>
          <w:p>
            <w:pPr>
              <w:pStyle w:val="Normal"/>
              <w:widowControl w:val="false"/>
              <w:tabs>
                <w:tab w:val="clear" w:pos="720"/>
                <w:tab w:val="left" w:pos="180" w:leader="none"/>
              </w:tabs>
              <w:spacing w:before="0" w:after="0"/>
              <w:jc w:val="center"/>
              <w:rPr>
                <w:sz w:val="19"/>
                <w:szCs w:val="19"/>
              </w:rPr>
            </w:pPr>
            <w:r>
              <w:rPr>
                <w:rFonts w:cs="Times New Roman" w:ascii="Times New Roman" w:hAnsi="Times New Roman"/>
                <w:bCs/>
                <w:color w:val="000000"/>
                <w:sz w:val="19"/>
                <w:szCs w:val="19"/>
              </w:rPr>
              <w:t>п/п</w:t>
            </w:r>
          </w:p>
        </w:tc>
        <w:tc>
          <w:tcPr>
            <w:tcW w:w="22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sz w:val="19"/>
                <w:szCs w:val="19"/>
              </w:rPr>
            </w:pPr>
            <w:r>
              <w:rPr>
                <w:rFonts w:cs="Times New Roman" w:ascii="Times New Roman" w:hAnsi="Times New Roman"/>
                <w:bCs/>
                <w:color w:val="000000"/>
                <w:sz w:val="19"/>
                <w:szCs w:val="19"/>
              </w:rPr>
              <w:t>Наименование</w:t>
            </w:r>
          </w:p>
          <w:p>
            <w:pPr>
              <w:pStyle w:val="Normal"/>
              <w:widowControl w:val="false"/>
              <w:tabs>
                <w:tab w:val="clear" w:pos="720"/>
                <w:tab w:val="left" w:pos="180" w:leader="none"/>
              </w:tabs>
              <w:spacing w:before="0" w:after="0"/>
              <w:jc w:val="center"/>
              <w:rPr>
                <w:sz w:val="19"/>
                <w:szCs w:val="19"/>
              </w:rPr>
            </w:pPr>
            <w:r>
              <w:rPr>
                <w:rFonts w:cs="Times New Roman" w:ascii="Times New Roman" w:hAnsi="Times New Roman"/>
                <w:bCs/>
                <w:color w:val="000000"/>
                <w:sz w:val="19"/>
                <w:szCs w:val="19"/>
              </w:rPr>
              <w:t>муниципального района</w:t>
            </w:r>
          </w:p>
        </w:tc>
        <w:tc>
          <w:tcPr>
            <w:tcW w:w="378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sz w:val="19"/>
                <w:szCs w:val="19"/>
              </w:rPr>
            </w:pPr>
            <w:r>
              <w:rPr>
                <w:rFonts w:cs="Times New Roman" w:ascii="Times New Roman" w:hAnsi="Times New Roman"/>
                <w:bCs/>
                <w:color w:val="000000"/>
                <w:sz w:val="19"/>
                <w:szCs w:val="19"/>
              </w:rPr>
              <w:t>Обнаружено термических точек по</w:t>
            </w:r>
          </w:p>
          <w:p>
            <w:pPr>
              <w:pStyle w:val="Normal"/>
              <w:widowControl w:val="false"/>
              <w:tabs>
                <w:tab w:val="clear" w:pos="720"/>
                <w:tab w:val="left" w:pos="180" w:leader="none"/>
              </w:tabs>
              <w:spacing w:before="0" w:after="0"/>
              <w:jc w:val="center"/>
              <w:rPr>
                <w:sz w:val="19"/>
                <w:szCs w:val="19"/>
              </w:rPr>
            </w:pPr>
            <w:r>
              <w:rPr>
                <w:rFonts w:cs="Times New Roman" w:ascii="Times New Roman" w:hAnsi="Times New Roman"/>
                <w:bCs/>
                <w:color w:val="000000"/>
                <w:sz w:val="19"/>
                <w:szCs w:val="19"/>
              </w:rPr>
              <w:t>средствам космического мониторинга</w:t>
            </w:r>
          </w:p>
        </w:tc>
        <w:tc>
          <w:tcPr>
            <w:tcW w:w="68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sz w:val="19"/>
                <w:szCs w:val="19"/>
              </w:rPr>
            </w:pPr>
            <w:r>
              <w:rPr>
                <w:rFonts w:cs="Times New Roman" w:ascii="Times New Roman" w:hAnsi="Times New Roman"/>
                <w:bCs/>
                <w:color w:val="000000"/>
                <w:sz w:val="19"/>
                <w:szCs w:val="19"/>
              </w:rPr>
              <w:t>Подтвер-дились</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sz w:val="19"/>
                <w:szCs w:val="19"/>
              </w:rPr>
            </w:pPr>
            <w:r>
              <w:rPr>
                <w:rFonts w:cs="Times New Roman" w:ascii="Times New Roman" w:hAnsi="Times New Roman"/>
                <w:bCs/>
                <w:color w:val="000000"/>
                <w:sz w:val="19"/>
                <w:szCs w:val="19"/>
              </w:rPr>
              <w:t>Не подтвер-дились</w:t>
            </w:r>
          </w:p>
        </w:tc>
        <w:tc>
          <w:tcPr>
            <w:tcW w:w="7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sz w:val="19"/>
                <w:szCs w:val="19"/>
              </w:rPr>
            </w:pPr>
            <w:r>
              <w:rPr>
                <w:rFonts w:cs="Times New Roman" w:ascii="Times New Roman" w:hAnsi="Times New Roman"/>
                <w:bCs/>
                <w:color w:val="000000"/>
                <w:sz w:val="19"/>
                <w:szCs w:val="19"/>
              </w:rPr>
              <w:t>Уровни</w:t>
            </w:r>
          </w:p>
          <w:p>
            <w:pPr>
              <w:pStyle w:val="Normal"/>
              <w:widowControl w:val="false"/>
              <w:tabs>
                <w:tab w:val="clear" w:pos="720"/>
                <w:tab w:val="left" w:pos="180" w:leader="none"/>
              </w:tabs>
              <w:spacing w:before="0" w:after="0"/>
              <w:jc w:val="center"/>
              <w:rPr>
                <w:sz w:val="19"/>
                <w:szCs w:val="19"/>
              </w:rPr>
            </w:pPr>
            <w:r>
              <w:rPr>
                <w:rFonts w:cs="Times New Roman" w:ascii="Times New Roman" w:hAnsi="Times New Roman"/>
                <w:bCs/>
                <w:color w:val="000000"/>
                <w:sz w:val="19"/>
                <w:szCs w:val="19"/>
              </w:rPr>
              <w:t>реагирования</w:t>
            </w:r>
          </w:p>
        </w:tc>
      </w:tr>
      <w:tr>
        <w:trPr>
          <w:trHeight w:val="374" w:hRule="atLeast"/>
        </w:trPr>
        <w:tc>
          <w:tcPr>
            <w:tcW w:w="7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rPr>
            </w:pPr>
            <w:r>
              <w:rPr>
                <w:rFonts w:ascii="Times New Roman" w:hAnsi="Times New Roman"/>
                <w:color w:val="000000"/>
                <w:sz w:val="19"/>
                <w:szCs w:val="19"/>
              </w:rPr>
            </w:r>
          </w:p>
        </w:tc>
        <w:tc>
          <w:tcPr>
            <w:tcW w:w="22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rPr>
            </w:pPr>
            <w:r>
              <w:rPr>
                <w:rFonts w:ascii="Times New Roman" w:hAnsi="Times New Roman"/>
                <w:color w:val="000000"/>
                <w:sz w:val="19"/>
                <w:szCs w:val="19"/>
              </w:rPr>
            </w: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sz w:val="19"/>
                <w:szCs w:val="19"/>
              </w:rPr>
            </w:pPr>
            <w:r>
              <w:rPr>
                <w:rFonts w:cs="Times New Roman" w:ascii="Times New Roman" w:hAnsi="Times New Roman"/>
                <w:bCs/>
                <w:color w:val="000000"/>
                <w:sz w:val="19"/>
                <w:szCs w:val="19"/>
              </w:rPr>
              <w:t>за сутки</w:t>
            </w:r>
          </w:p>
        </w:tc>
        <w:tc>
          <w:tcPr>
            <w:tcW w:w="210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sz w:val="19"/>
                <w:szCs w:val="19"/>
              </w:rPr>
            </w:pPr>
            <w:r>
              <w:rPr>
                <w:rFonts w:cs="Times New Roman" w:ascii="Times New Roman" w:hAnsi="Times New Roman"/>
                <w:bCs/>
                <w:color w:val="000000"/>
                <w:sz w:val="19"/>
                <w:szCs w:val="19"/>
              </w:rPr>
              <w:t>Нарастающим</w:t>
            </w:r>
          </w:p>
          <w:p>
            <w:pPr>
              <w:pStyle w:val="Normal"/>
              <w:widowControl w:val="false"/>
              <w:tabs>
                <w:tab w:val="clear" w:pos="720"/>
                <w:tab w:val="left" w:pos="180" w:leader="none"/>
              </w:tabs>
              <w:spacing w:before="0" w:after="0"/>
              <w:jc w:val="left"/>
              <w:rPr>
                <w:sz w:val="19"/>
                <w:szCs w:val="19"/>
              </w:rPr>
            </w:pPr>
            <w:r>
              <w:rPr>
                <w:rFonts w:cs="Times New Roman" w:ascii="Times New Roman" w:hAnsi="Times New Roman"/>
                <w:bCs/>
                <w:color w:val="000000"/>
                <w:sz w:val="19"/>
                <w:szCs w:val="19"/>
              </w:rPr>
              <w:t>итогом с начала года</w:t>
            </w:r>
          </w:p>
        </w:tc>
        <w:tc>
          <w:tcPr>
            <w:tcW w:w="6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rPr>
            </w:pPr>
            <w:r>
              <w:rPr>
                <w:rFonts w:ascii="Times New Roman" w:hAnsi="Times New Roman"/>
                <w:color w:val="000000"/>
                <w:sz w:val="19"/>
                <w:szCs w:val="19"/>
              </w:rPr>
            </w:r>
          </w:p>
        </w:tc>
        <w:tc>
          <w:tcPr>
            <w:tcW w:w="8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rPr>
            </w:pPr>
            <w:r>
              <w:rPr>
                <w:rFonts w:ascii="Times New Roman" w:hAnsi="Times New Roman"/>
                <w:color w:val="000000"/>
                <w:sz w:val="19"/>
                <w:szCs w:val="19"/>
              </w:rPr>
            </w:r>
          </w:p>
        </w:tc>
        <w:tc>
          <w:tcPr>
            <w:tcW w:w="753" w:type="dxa"/>
            <w:vMerge w:val="continue"/>
            <w:tcBorders>
              <w:left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rPr>
            </w:pPr>
            <w:r>
              <w:rPr>
                <w:rFonts w:ascii="Times New Roman" w:hAnsi="Times New Roman"/>
                <w:color w:val="000000"/>
                <w:sz w:val="19"/>
                <w:szCs w:val="19"/>
              </w:rPr>
            </w:r>
          </w:p>
        </w:tc>
      </w:tr>
      <w:tr>
        <w:trPr>
          <w:trHeight w:val="434" w:hRule="atLeast"/>
        </w:trPr>
        <w:tc>
          <w:tcPr>
            <w:tcW w:w="7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rPr>
            </w:pPr>
            <w:r>
              <w:rPr>
                <w:rFonts w:ascii="Times New Roman" w:hAnsi="Times New Roman"/>
                <w:color w:val="000000"/>
                <w:sz w:val="19"/>
                <w:szCs w:val="19"/>
              </w:rPr>
            </w:r>
          </w:p>
        </w:tc>
        <w:tc>
          <w:tcPr>
            <w:tcW w:w="22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rPr>
            </w:pPr>
            <w:r>
              <w:rPr>
                <w:rFonts w:ascii="Times New Roman" w:hAnsi="Times New Roman"/>
                <w:color w:val="000000"/>
                <w:sz w:val="19"/>
                <w:szCs w:val="19"/>
              </w:rPr>
            </w:r>
          </w:p>
        </w:tc>
        <w:tc>
          <w:tcPr>
            <w:tcW w:w="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sz w:val="19"/>
                <w:szCs w:val="19"/>
              </w:rPr>
            </w:pPr>
            <w:r>
              <w:rPr>
                <w:rFonts w:cs="Times New Roman" w:ascii="Times New Roman" w:hAnsi="Times New Roman"/>
                <w:bCs/>
                <w:color w:val="000000"/>
                <w:sz w:val="19"/>
                <w:szCs w:val="19"/>
              </w:rPr>
              <w:t>всего</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sz w:val="19"/>
                <w:szCs w:val="19"/>
              </w:rPr>
            </w:pPr>
            <w:r>
              <w:rPr>
                <w:rFonts w:cs="Times New Roman" w:ascii="Times New Roman" w:hAnsi="Times New Roman"/>
                <w:bCs/>
                <w:color w:val="000000"/>
                <w:sz w:val="19"/>
                <w:szCs w:val="19"/>
              </w:rPr>
              <w:t>из них в</w:t>
            </w:r>
          </w:p>
          <w:p>
            <w:pPr>
              <w:pStyle w:val="Normal"/>
              <w:widowControl w:val="false"/>
              <w:tabs>
                <w:tab w:val="clear" w:pos="720"/>
                <w:tab w:val="left" w:pos="-99" w:leader="none"/>
              </w:tabs>
              <w:spacing w:before="0" w:after="0"/>
              <w:jc w:val="left"/>
              <w:rPr>
                <w:sz w:val="19"/>
                <w:szCs w:val="19"/>
              </w:rPr>
            </w:pPr>
            <w:r>
              <w:rPr>
                <w:rFonts w:cs="Times New Roman" w:ascii="Times New Roman" w:hAnsi="Times New Roman"/>
                <w:bCs/>
                <w:color w:val="000000"/>
                <w:sz w:val="19"/>
                <w:szCs w:val="19"/>
              </w:rPr>
              <w:t>5 км зоне</w:t>
            </w:r>
          </w:p>
        </w:tc>
        <w:tc>
          <w:tcPr>
            <w:tcW w:w="1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sz w:val="19"/>
                <w:szCs w:val="19"/>
              </w:rPr>
            </w:pPr>
            <w:r>
              <w:rPr>
                <w:rFonts w:cs="Times New Roman" w:ascii="Times New Roman" w:hAnsi="Times New Roman"/>
                <w:bCs/>
                <w:color w:val="000000"/>
                <w:sz w:val="19"/>
                <w:szCs w:val="19"/>
              </w:rPr>
              <w:t>всего</w:t>
            </w:r>
          </w:p>
        </w:tc>
        <w:tc>
          <w:tcPr>
            <w:tcW w:w="10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sz w:val="19"/>
                <w:szCs w:val="19"/>
              </w:rPr>
            </w:pPr>
            <w:r>
              <w:rPr>
                <w:rFonts w:cs="Times New Roman" w:ascii="Times New Roman" w:hAnsi="Times New Roman"/>
                <w:bCs/>
                <w:color w:val="000000"/>
                <w:sz w:val="19"/>
                <w:szCs w:val="19"/>
              </w:rPr>
              <w:t>из них в</w:t>
            </w:r>
          </w:p>
          <w:p>
            <w:pPr>
              <w:pStyle w:val="Normal"/>
              <w:widowControl w:val="false"/>
              <w:tabs>
                <w:tab w:val="clear" w:pos="720"/>
                <w:tab w:val="left" w:pos="180" w:leader="none"/>
              </w:tabs>
              <w:spacing w:before="0" w:after="0"/>
              <w:jc w:val="left"/>
              <w:rPr>
                <w:sz w:val="19"/>
                <w:szCs w:val="19"/>
              </w:rPr>
            </w:pPr>
            <w:r>
              <w:rPr>
                <w:rFonts w:cs="Times New Roman" w:ascii="Times New Roman" w:hAnsi="Times New Roman"/>
                <w:bCs/>
                <w:color w:val="000000"/>
                <w:sz w:val="19"/>
                <w:szCs w:val="19"/>
              </w:rPr>
              <w:t>5 км зоне</w:t>
            </w:r>
          </w:p>
        </w:tc>
        <w:tc>
          <w:tcPr>
            <w:tcW w:w="6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rPr>
            </w:pPr>
            <w:r>
              <w:rPr>
                <w:rFonts w:ascii="Times New Roman" w:hAnsi="Times New Roman"/>
                <w:color w:val="000000"/>
                <w:sz w:val="19"/>
                <w:szCs w:val="19"/>
              </w:rPr>
            </w:r>
          </w:p>
        </w:tc>
        <w:tc>
          <w:tcPr>
            <w:tcW w:w="8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rPr>
            </w:pPr>
            <w:r>
              <w:rPr>
                <w:rFonts w:ascii="Times New Roman" w:hAnsi="Times New Roman"/>
                <w:color w:val="000000"/>
                <w:sz w:val="19"/>
                <w:szCs w:val="19"/>
              </w:rPr>
            </w:r>
          </w:p>
        </w:tc>
        <w:tc>
          <w:tcPr>
            <w:tcW w:w="753"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rPr>
            </w:pPr>
            <w:r>
              <w:rPr>
                <w:rFonts w:ascii="Times New Roman" w:hAnsi="Times New Roman"/>
                <w:color w:val="000000"/>
                <w:sz w:val="19"/>
                <w:szCs w:val="19"/>
              </w:rPr>
            </w:r>
          </w:p>
        </w:tc>
      </w:tr>
      <w:tr>
        <w:trPr>
          <w:trHeight w:val="204"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г. Новосибирск</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c>
          <w:tcPr>
            <w:tcW w:w="888" w:type="dxa"/>
            <w:tcBorders>
              <w:top w:val="single" w:sz="4" w:space="0" w:color="000000"/>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c>
          <w:tcPr>
            <w:tcW w:w="1088"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14</w:t>
            </w:r>
          </w:p>
        </w:tc>
        <w:tc>
          <w:tcPr>
            <w:tcW w:w="1013"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13</w:t>
            </w:r>
          </w:p>
        </w:tc>
        <w:tc>
          <w:tcPr>
            <w:tcW w:w="686" w:type="dxa"/>
            <w:tcBorders>
              <w:top w:val="single" w:sz="4" w:space="0" w:color="000000"/>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16"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г. Бердск</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1</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1</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1</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1</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21"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г. Искитим</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1</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1</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2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р.п. Кольцово</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0</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0</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196"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г. Обь</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1</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1</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18"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Карасукский м.о.</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35</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31</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sz w:val="19"/>
                <w:szCs w:val="19"/>
              </w:rPr>
              <w:t>-</w:t>
            </w:r>
          </w:p>
        </w:tc>
      </w:tr>
      <w:tr>
        <w:trPr>
          <w:trHeight w:val="22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Маслянинский м.о.</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9</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5</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28"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Татарский м.о.</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23</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17</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13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Баганский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7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Барабинский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11</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10</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59"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Болотнинский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99</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88</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Мун.</w:t>
            </w:r>
          </w:p>
        </w:tc>
      </w:tr>
      <w:tr>
        <w:trPr>
          <w:trHeight w:val="235"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Венгеровский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15</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15</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14"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Доволенский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24</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18</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189"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Здвинский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32</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29</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113"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Искитимский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89</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79</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Мун.</w:t>
            </w:r>
          </w:p>
        </w:tc>
      </w:tr>
      <w:tr>
        <w:trPr>
          <w:trHeight w:val="172"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Каргатский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31</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26</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sz w:val="19"/>
                <w:szCs w:val="19"/>
              </w:rPr>
              <w:t>-</w:t>
            </w:r>
          </w:p>
        </w:tc>
      </w:tr>
      <w:tr>
        <w:trPr>
          <w:trHeight w:val="226"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Колыванский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185</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142</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Мун.</w:t>
            </w:r>
          </w:p>
        </w:tc>
      </w:tr>
      <w:tr>
        <w:trPr>
          <w:trHeight w:val="237"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Коченевский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10</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7</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129</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102</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7</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Мун.</w:t>
            </w:r>
          </w:p>
        </w:tc>
      </w:tr>
      <w:tr>
        <w:trPr>
          <w:trHeight w:val="218"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Кочковский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25</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20</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17"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Краснозерский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32</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28</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sz w:val="19"/>
                <w:szCs w:val="19"/>
              </w:rPr>
              <w:t>-</w:t>
            </w:r>
          </w:p>
        </w:tc>
      </w:tr>
      <w:tr>
        <w:trPr>
          <w:trHeight w:val="113"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Куйбышевский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19</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12</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33"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Купинский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30</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27</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33"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Кыштовский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43</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41</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32"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Мошковский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53</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44</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Мун.</w:t>
            </w:r>
          </w:p>
        </w:tc>
      </w:tr>
      <w:tr>
        <w:trPr>
          <w:trHeight w:val="18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Новосибирский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44</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37</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Мун.</w:t>
            </w:r>
          </w:p>
        </w:tc>
      </w:tr>
      <w:tr>
        <w:trPr>
          <w:trHeight w:val="178"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Ордынский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84</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64</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hanging="0" w:right="-190"/>
              <w:jc w:val="both"/>
              <w:textAlignment w:val="center"/>
              <w:rPr>
                <w:sz w:val="19"/>
                <w:szCs w:val="19"/>
              </w:rPr>
            </w:pPr>
            <w:r>
              <w:rPr>
                <w:rFonts w:cs="Times New Roman" w:ascii="Times New Roman" w:hAnsi="Times New Roman"/>
                <w:color w:val="000000"/>
                <w:sz w:val="19"/>
                <w:szCs w:val="19"/>
              </w:rPr>
              <w:t>Мун.</w:t>
            </w:r>
          </w:p>
        </w:tc>
      </w:tr>
      <w:tr>
        <w:trPr>
          <w:trHeight w:val="178"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Северный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28</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14</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261"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Сузунский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50</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42</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Мун.</w:t>
            </w:r>
          </w:p>
        </w:tc>
      </w:tr>
      <w:tr>
        <w:trPr>
          <w:trHeight w:val="314"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Тогучинский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48</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38</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1</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Мун.</w:t>
            </w:r>
          </w:p>
        </w:tc>
      </w:tr>
      <w:tr>
        <w:trPr>
          <w:trHeight w:val="178"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Убинский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88</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51</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178"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Усть-Таркский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7</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6</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178"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Чановский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10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24</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20</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sz w:val="19"/>
                <w:szCs w:val="19"/>
              </w:rPr>
              <w:t>Мун.</w:t>
            </w:r>
          </w:p>
        </w:tc>
      </w:tr>
      <w:tr>
        <w:trPr>
          <w:trHeight w:val="178"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Черепановский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38</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38</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2</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Мун.</w:t>
            </w:r>
          </w:p>
        </w:tc>
      </w:tr>
      <w:tr>
        <w:trPr>
          <w:trHeight w:val="20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Чистоозерный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9</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9</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w:t>
            </w:r>
          </w:p>
        </w:tc>
      </w:tr>
      <w:tr>
        <w:trPr>
          <w:trHeight w:val="178"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19"/>
                <w:szCs w:val="19"/>
              </w:rPr>
            </w:pPr>
            <w:r>
              <w:rPr>
                <w:rFonts w:cs="Times New Roman" w:ascii="Times New Roman" w:hAnsi="Times New Roman"/>
                <w:color w:val="000000"/>
                <w:sz w:val="19"/>
                <w:szCs w:val="19"/>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19"/>
                <w:szCs w:val="19"/>
              </w:rPr>
            </w:pPr>
            <w:r>
              <w:rPr>
                <w:rFonts w:cs="Times New Roman" w:ascii="Times New Roman" w:hAnsi="Times New Roman"/>
                <w:color w:val="000000"/>
                <w:sz w:val="19"/>
                <w:szCs w:val="19"/>
              </w:rPr>
              <w:t>Чулымский р-н</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88"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46</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sz w:val="19"/>
                <w:szCs w:val="19"/>
              </w:rPr>
            </w:pPr>
            <w:r>
              <w:rPr>
                <w:rFonts w:cs="Times New Roman" w:ascii="Times New Roman" w:hAnsi="Times New Roman"/>
                <w:color w:val="000000"/>
                <w:sz w:val="19"/>
                <w:szCs w:val="19"/>
              </w:rPr>
              <w:t>33</w:t>
            </w:r>
          </w:p>
        </w:tc>
        <w:tc>
          <w:tcPr>
            <w:tcW w:w="686"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864"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ascii="Times New Roman" w:hAnsi="Times New Roman"/>
                <w:color w:val="000000"/>
                <w:sz w:val="19"/>
                <w:szCs w:val="19"/>
              </w:rPr>
              <w:t>-</w:t>
            </w:r>
          </w:p>
        </w:tc>
        <w:tc>
          <w:tcPr>
            <w:tcW w:w="753"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sz w:val="19"/>
                <w:szCs w:val="19"/>
              </w:rPr>
            </w:pPr>
            <w:r>
              <w:rPr>
                <w:rFonts w:cs="Times New Roman" w:ascii="Times New Roman" w:hAnsi="Times New Roman"/>
                <w:sz w:val="19"/>
                <w:szCs w:val="19"/>
              </w:rPr>
              <w:t>Мун.</w:t>
            </w:r>
          </w:p>
        </w:tc>
      </w:tr>
      <w:tr>
        <w:trPr>
          <w:trHeight w:val="113"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hanging="0" w:left="240" w:right="227"/>
              <w:jc w:val="center"/>
              <w:rPr>
                <w:rFonts w:ascii="Times New Roman" w:hAnsi="Times New Roman" w:cs="Times New Roman"/>
                <w:bCs/>
                <w:color w:val="000000"/>
                <w:sz w:val="19"/>
                <w:szCs w:val="19"/>
              </w:rPr>
            </w:pPr>
            <w:r>
              <w:rPr>
                <w:rFonts w:cs="Times New Roman" w:ascii="Times New Roman" w:hAnsi="Times New Roman"/>
                <w:bCs/>
                <w:color w:val="000000"/>
                <w:sz w:val="19"/>
                <w:szCs w:val="19"/>
              </w:rPr>
            </w:r>
            <w:bookmarkStart w:id="0" w:name="_GoBack111"/>
            <w:bookmarkStart w:id="1" w:name="_GoBack111"/>
            <w:bookmarkEnd w:id="1"/>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19"/>
                <w:szCs w:val="19"/>
              </w:rPr>
            </w:pPr>
            <w:r>
              <w:rPr>
                <w:rFonts w:cs="Times New Roman" w:ascii="Times New Roman" w:hAnsi="Times New Roman"/>
                <w:b/>
                <w:bCs/>
                <w:color w:val="000000"/>
                <w:sz w:val="19"/>
                <w:szCs w:val="19"/>
              </w:rPr>
              <w:t>Итого:</w:t>
            </w:r>
          </w:p>
        </w:tc>
        <w:tc>
          <w:tcPr>
            <w:tcW w:w="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sz w:val="19"/>
                <w:szCs w:val="19"/>
              </w:rPr>
            </w:pPr>
            <w:r>
              <w:rPr>
                <w:rFonts w:ascii="Times New Roman" w:hAnsi="Times New Roman"/>
                <w:b/>
                <w:bCs/>
                <w:color w:val="000000"/>
                <w:sz w:val="19"/>
                <w:szCs w:val="19"/>
              </w:rPr>
              <w:t>29</w:t>
            </w:r>
          </w:p>
        </w:tc>
        <w:tc>
          <w:tcPr>
            <w:tcW w:w="888" w:type="dxa"/>
            <w:tcBorders>
              <w:left w:val="single" w:sz="4" w:space="0" w:color="000000"/>
              <w:bottom w:val="single" w:sz="4" w:space="0" w:color="000000"/>
            </w:tcBorders>
            <w:vAlign w:val="center"/>
          </w:tcPr>
          <w:p>
            <w:pPr>
              <w:pStyle w:val="Normal"/>
              <w:widowControl w:val="false"/>
              <w:spacing w:before="0" w:after="0"/>
              <w:ind w:firstLine="960" w:left="-960"/>
              <w:jc w:val="center"/>
              <w:rPr>
                <w:sz w:val="19"/>
                <w:szCs w:val="19"/>
              </w:rPr>
            </w:pPr>
            <w:r>
              <w:rPr>
                <w:rFonts w:ascii="Times New Roman" w:hAnsi="Times New Roman"/>
                <w:b/>
                <w:bCs/>
                <w:color w:val="000000"/>
                <w:sz w:val="19"/>
                <w:szCs w:val="19"/>
              </w:rPr>
              <w:t>23</w:t>
            </w:r>
          </w:p>
        </w:tc>
        <w:tc>
          <w:tcPr>
            <w:tcW w:w="1088" w:type="dxa"/>
            <w:tcBorders>
              <w:left w:val="single" w:sz="4" w:space="0" w:color="000000"/>
              <w:bottom w:val="single" w:sz="4" w:space="0" w:color="000000"/>
            </w:tcBorders>
            <w:vAlign w:val="center"/>
          </w:tcPr>
          <w:p>
            <w:pPr>
              <w:pStyle w:val="Normal"/>
              <w:widowControl w:val="false"/>
              <w:spacing w:before="0" w:after="0"/>
              <w:ind w:firstLine="960" w:left="-960"/>
              <w:jc w:val="center"/>
              <w:rPr>
                <w:sz w:val="19"/>
                <w:szCs w:val="19"/>
              </w:rPr>
            </w:pPr>
            <w:r>
              <w:rPr>
                <w:rFonts w:cs="Times New Roman" w:ascii="Times New Roman" w:hAnsi="Times New Roman"/>
                <w:b/>
                <w:bCs/>
                <w:color w:val="000000"/>
                <w:sz w:val="19"/>
                <w:szCs w:val="19"/>
              </w:rPr>
              <w:t>1372</w:t>
            </w:r>
          </w:p>
        </w:tc>
        <w:tc>
          <w:tcPr>
            <w:tcW w:w="1013" w:type="dxa"/>
            <w:tcBorders>
              <w:left w:val="single" w:sz="4" w:space="0" w:color="000000"/>
              <w:bottom w:val="single" w:sz="4" w:space="0" w:color="000000"/>
            </w:tcBorders>
            <w:vAlign w:val="center"/>
          </w:tcPr>
          <w:p>
            <w:pPr>
              <w:pStyle w:val="Normal"/>
              <w:widowControl w:val="false"/>
              <w:spacing w:before="0" w:after="0"/>
              <w:ind w:firstLine="960" w:left="-960"/>
              <w:jc w:val="center"/>
              <w:rPr>
                <w:sz w:val="19"/>
                <w:szCs w:val="19"/>
              </w:rPr>
            </w:pPr>
            <w:r>
              <w:rPr>
                <w:rFonts w:cs="Times New Roman" w:ascii="Times New Roman" w:hAnsi="Times New Roman"/>
                <w:b/>
                <w:bCs/>
                <w:color w:val="000000"/>
                <w:sz w:val="19"/>
                <w:szCs w:val="19"/>
              </w:rPr>
              <w:t>1103</w:t>
            </w:r>
          </w:p>
        </w:tc>
        <w:tc>
          <w:tcPr>
            <w:tcW w:w="686" w:type="dxa"/>
            <w:tcBorders>
              <w:left w:val="single" w:sz="4" w:space="0" w:color="000000"/>
              <w:bottom w:val="single" w:sz="4" w:space="0" w:color="000000"/>
            </w:tcBorders>
            <w:vAlign w:val="center"/>
          </w:tcPr>
          <w:p>
            <w:pPr>
              <w:pStyle w:val="Normal"/>
              <w:widowControl w:val="false"/>
              <w:spacing w:before="0" w:after="0"/>
              <w:ind w:firstLine="960" w:left="-960"/>
              <w:jc w:val="center"/>
              <w:rPr>
                <w:sz w:val="19"/>
                <w:szCs w:val="19"/>
              </w:rPr>
            </w:pPr>
            <w:r>
              <w:rPr>
                <w:rFonts w:cs="Times New Roman" w:ascii="Times New Roman" w:hAnsi="Times New Roman"/>
                <w:b/>
                <w:bCs/>
                <w:color w:val="000000"/>
                <w:sz w:val="19"/>
                <w:szCs w:val="19"/>
              </w:rPr>
              <w:t>23</w:t>
            </w:r>
          </w:p>
        </w:tc>
        <w:tc>
          <w:tcPr>
            <w:tcW w:w="86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sz w:val="19"/>
                <w:szCs w:val="19"/>
              </w:rPr>
            </w:pPr>
            <w:r>
              <w:rPr>
                <w:rFonts w:cs="Times New Roman" w:ascii="Times New Roman" w:hAnsi="Times New Roman"/>
                <w:b/>
                <w:bCs/>
                <w:color w:val="000000"/>
                <w:sz w:val="19"/>
                <w:szCs w:val="19"/>
              </w:rPr>
              <w:t>6</w:t>
            </w:r>
          </w:p>
        </w:tc>
        <w:tc>
          <w:tcPr>
            <w:tcW w:w="753"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sz w:val="19"/>
                <w:szCs w:val="19"/>
              </w:rPr>
            </w:pPr>
            <w:r>
              <w:rPr>
                <w:rFonts w:cs="Times New Roman" w:ascii="Times New Roman" w:hAnsi="Times New Roman"/>
                <w:b/>
                <w:bCs/>
                <w:color w:val="000000"/>
                <w:sz w:val="19"/>
                <w:szCs w:val="19"/>
              </w:rPr>
              <w:t>12</w:t>
            </w:r>
          </w:p>
        </w:tc>
      </w:tr>
    </w:tbl>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b/>
          <w:bCs/>
          <w:color w:val="000000"/>
          <w:sz w:val="24"/>
          <w:highlight w:val="none"/>
          <w:shd w:fill="auto" w:val="clear"/>
        </w:rPr>
      </w:pPr>
      <w:r>
        <w:rPr>
          <w:rFonts w:ascii="Times New Roman" w:hAnsi="Times New Roman"/>
          <w:b/>
          <w:bCs/>
          <w:color w:val="000000"/>
          <w:sz w:val="24"/>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 xml:space="preserve">С 29.04.2025 по 27.06.2025 на территории села Красноярка Татарского муниципального округа ограничительные мероприятия (карантин) по бешенству. </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1.10. Пожарная обстановка.</w:t>
      </w:r>
    </w:p>
    <w:p>
      <w:pPr>
        <w:pStyle w:val="Normal"/>
        <w:ind w:firstLine="567"/>
        <w:jc w:val="both"/>
        <w:rPr>
          <w:highlight w:val="none"/>
          <w:shd w:fill="FFFF00" w:val="clear"/>
        </w:rPr>
      </w:pPr>
      <w:r>
        <w:rPr>
          <w:rFonts w:ascii="Times New Roman" w:hAnsi="Times New Roman"/>
          <w:color w:val="000000"/>
          <w:sz w:val="28"/>
          <w:szCs w:val="28"/>
          <w:shd w:fill="auto" w:val="clear"/>
        </w:rPr>
        <w:t>За прошедшие сутки на территории области зарегистрировано 53 техногенных пожаров</w:t>
      </w:r>
      <w:r>
        <w:rPr>
          <w:rFonts w:ascii="Times New Roman" w:hAnsi="Times New Roman"/>
          <w:bCs/>
          <w:color w:val="000000"/>
          <w:sz w:val="28"/>
          <w:szCs w:val="28"/>
          <w:shd w:fill="auto" w:val="clear"/>
        </w:rPr>
        <w:t xml:space="preserve"> </w:t>
      </w:r>
      <w:r>
        <w:rPr>
          <w:rFonts w:ascii="Times New Roman" w:hAnsi="Times New Roman"/>
          <w:color w:val="000000"/>
          <w:sz w:val="28"/>
          <w:szCs w:val="28"/>
          <w:shd w:fill="auto" w:val="clear"/>
        </w:rPr>
        <w:t>(г. Новосибирск:</w:t>
      </w:r>
      <w:r>
        <w:rPr>
          <w:rFonts w:eastAsia="Tahoma" w:cs="Times New Roman" w:ascii="Times New Roman" w:hAnsi="Times New Roman"/>
          <w:color w:val="000000"/>
          <w:kern w:val="2"/>
          <w:sz w:val="28"/>
          <w:szCs w:val="28"/>
          <w:shd w:fill="auto" w:val="clear"/>
          <w:lang w:val="ru-RU" w:eastAsia="ru-RU" w:bidi="ar-SA"/>
        </w:rPr>
        <w:t xml:space="preserve"> Заельцовский, Первомайский, Советский районы, </w:t>
      </w:r>
      <w:r>
        <w:rPr>
          <w:rFonts w:ascii="Times New Roman" w:hAnsi="Times New Roman"/>
          <w:color w:val="000000"/>
          <w:sz w:val="28"/>
          <w:szCs w:val="28"/>
          <w:shd w:fill="auto" w:val="clear"/>
        </w:rPr>
        <w:t xml:space="preserve">Куйбышевский район с. Отрадненское, Каргатский район г. Каргат, Краснозерский район р.п. Краснозерское, п. Садовый, </w:t>
      </w:r>
      <w:r>
        <w:rPr>
          <w:rFonts w:ascii="Times New Roman" w:hAnsi="Times New Roman"/>
          <w:color w:val="000000"/>
          <w:sz w:val="28"/>
          <w:szCs w:val="28"/>
          <w:shd w:fill="FFFF00" w:val="clear"/>
        </w:rPr>
        <w:t xml:space="preserve"> </w:t>
      </w:r>
      <w:r>
        <w:rPr>
          <w:rFonts w:ascii="Times New Roman" w:hAnsi="Times New Roman"/>
          <w:color w:val="000000"/>
          <w:sz w:val="28"/>
          <w:szCs w:val="28"/>
          <w:shd w:fill="auto" w:val="clear"/>
        </w:rPr>
        <w:t>Купинский район с. Новоключи, Новосибирский район с. Марусино, с. Плотниково, с. Криводановка,  Мошковский район о.п. Тасино, Тогучинский район г. Тогучин, д. Боровлянка, п. Мирный, с. Новомотково,   Чистоозерный район р.п. Чистоозерное</w:t>
      </w:r>
      <w:r>
        <w:rPr>
          <w:rFonts w:eastAsia="Tahoma" w:cs="Times New Roman" w:ascii="Times New Roman" w:hAnsi="Times New Roman"/>
          <w:color w:val="000000"/>
          <w:kern w:val="2"/>
          <w:sz w:val="28"/>
          <w:szCs w:val="28"/>
          <w:shd w:fill="auto" w:val="clear"/>
          <w:lang w:val="ru-RU" w:eastAsia="ru-RU" w:bidi="ar-SA"/>
        </w:rPr>
        <w:t>), из них в жилом секторе 11, в результате которых погибших нет, травмирован 1 человек.</w:t>
      </w:r>
    </w:p>
    <w:p>
      <w:pPr>
        <w:pStyle w:val="Normal"/>
        <w:ind w:firstLine="567"/>
        <w:jc w:val="both"/>
        <w:rPr>
          <w:highlight w:val="none"/>
          <w:shd w:fill="auto" w:val="clear"/>
        </w:rPr>
      </w:pPr>
      <w:r>
        <w:rPr>
          <w:rFonts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На дорогах области за прошедшие сутки зарегистрировано 9 ДТП, в результате которых 1 человек погиб (р.п.</w:t>
      </w:r>
      <w:r>
        <w:rPr>
          <w:rFonts w:eastAsia="Times New Roman" w:cs="Times New Roman" w:ascii="Times New Roman" w:hAnsi="Times New Roman"/>
          <w:color w:val="000000"/>
          <w:kern w:val="2"/>
          <w:sz w:val="26"/>
          <w:szCs w:val="26"/>
          <w:shd w:fill="auto" w:val="clear"/>
          <w:lang w:val="ar-SA" w:eastAsia="ru-RU" w:bidi="ar-SA"/>
        </w:rPr>
        <w:t xml:space="preserve"> </w:t>
      </w:r>
      <w:r>
        <w:rPr>
          <w:rFonts w:eastAsia="Times New Roman" w:cs="Times New Roman" w:ascii="Times New Roman" w:hAnsi="Times New Roman"/>
          <w:color w:val="000000"/>
          <w:kern w:val="2"/>
          <w:sz w:val="26"/>
          <w:szCs w:val="26"/>
          <w:shd w:fill="auto" w:val="clear"/>
          <w:lang w:val="ru-RU" w:eastAsia="ru-RU" w:bidi="ar-SA"/>
        </w:rPr>
        <w:t>Маслянино</w:t>
      </w:r>
      <w:r>
        <w:rPr>
          <w:rFonts w:eastAsia="Times New Roman" w:cs="Times New Roman" w:ascii="Times New Roman" w:hAnsi="Times New Roman"/>
          <w:color w:val="000000"/>
          <w:kern w:val="2"/>
          <w:sz w:val="26"/>
          <w:szCs w:val="26"/>
          <w:shd w:fill="auto" w:val="clear"/>
          <w:lang w:val="ar-SA" w:eastAsia="ru-RU" w:bidi="ar-SA"/>
        </w:rPr>
        <w:t xml:space="preserve">, ул. </w:t>
      </w:r>
      <w:r>
        <w:rPr>
          <w:rFonts w:eastAsia="Times New Roman" w:cs="Times New Roman" w:ascii="Times New Roman" w:hAnsi="Times New Roman"/>
          <w:color w:val="000000"/>
          <w:kern w:val="2"/>
          <w:sz w:val="26"/>
          <w:szCs w:val="26"/>
          <w:shd w:fill="auto" w:val="clear"/>
          <w:lang w:val="ru-RU" w:eastAsia="ru-RU" w:bidi="ar-SA"/>
        </w:rPr>
        <w:t>Мостовая</w:t>
      </w:r>
      <w:r>
        <w:rPr>
          <w:rFonts w:eastAsia="Times New Roman" w:cs="Times New Roman" w:ascii="Times New Roman" w:hAnsi="Times New Roman"/>
          <w:color w:val="000000"/>
          <w:kern w:val="2"/>
          <w:sz w:val="26"/>
          <w:szCs w:val="26"/>
          <w:shd w:fill="auto" w:val="clear"/>
          <w:lang w:val="ar-SA" w:eastAsia="ru-RU" w:bidi="ar-SA"/>
        </w:rPr>
        <w:t>)</w:t>
      </w:r>
      <w:r>
        <w:rPr>
          <w:rFonts w:ascii="Times New Roman" w:hAnsi="Times New Roman"/>
          <w:color w:val="000000"/>
          <w:sz w:val="28"/>
          <w:szCs w:val="28"/>
          <w:shd w:fill="auto" w:val="clear"/>
        </w:rPr>
        <w:t>, 8 человек травмировано.</w:t>
      </w:r>
    </w:p>
    <w:p>
      <w:pPr>
        <w:pStyle w:val="Normal"/>
        <w:ind w:firstLine="567"/>
        <w:jc w:val="both"/>
        <w:rPr>
          <w:highlight w:val="none"/>
          <w:shd w:fill="auto" w:val="clear"/>
        </w:rPr>
      </w:pPr>
      <w:r>
        <w:rPr>
          <w:rFonts w:eastAsia="Tahoma" w:cs="Times New Roman" w:ascii="Times New Roman" w:hAnsi="Times New Roman"/>
          <w:color w:val="000000"/>
          <w:kern w:val="2"/>
          <w:sz w:val="28"/>
          <w:szCs w:val="28"/>
          <w:shd w:fill="auto" w:val="clear"/>
          <w:lang w:val="ru-RU" w:eastAsia="ru-RU" w:bidi="ar-SA"/>
        </w:rPr>
        <w:t>В</w:t>
      </w:r>
      <w:r>
        <w:rPr>
          <w:rFonts w:ascii="Times New Roman" w:hAnsi="Times New Roman"/>
          <w:color w:val="000000"/>
          <w:sz w:val="28"/>
          <w:szCs w:val="28"/>
          <w:shd w:fill="auto" w:val="clear"/>
        </w:rPr>
        <w:t xml:space="preserve">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b/>
          <w:color w:val="000000"/>
          <w:sz w:val="28"/>
          <w:szCs w:val="28"/>
          <w:highlight w:val="none"/>
          <w:shd w:fill="FFFF00" w:val="clear"/>
        </w:rPr>
      </w:pPr>
      <w:r>
        <w:rPr>
          <w:rFonts w:ascii="Times New Roman" w:hAnsi="Times New Roman"/>
          <w:b/>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tabs>
          <w:tab w:val="clear" w:pos="720"/>
          <w:tab w:val="left" w:pos="0" w:leader="none"/>
        </w:tabs>
        <w:ind w:firstLine="567"/>
        <w:jc w:val="both"/>
        <w:rPr>
          <w:highlight w:val="none"/>
          <w:shd w:fill="auto" w:val="clear"/>
        </w:rPr>
      </w:pPr>
      <w:r>
        <w:rPr>
          <w:rFonts w:ascii="Times New Roman" w:hAnsi="Times New Roman"/>
          <w:b w:val="false"/>
          <w:bCs/>
          <w:i w:val="false"/>
          <w:caps w:val="false"/>
          <w:smallCaps w:val="false"/>
          <w:color w:val="000000"/>
          <w:spacing w:val="0"/>
          <w:sz w:val="28"/>
          <w:szCs w:val="28"/>
          <w:shd w:fill="auto" w:val="clear"/>
        </w:rPr>
        <w:t>П</w:t>
      </w:r>
      <w:r>
        <w:rPr>
          <w:rFonts w:ascii="Times New Roman" w:hAnsi="Times New Roman"/>
          <w:b w:val="false"/>
          <w:bCs/>
          <w:i w:val="false"/>
          <w:caps w:val="false"/>
          <w:smallCaps w:val="false"/>
          <w:color w:val="000000"/>
          <w:spacing w:val="0"/>
          <w:sz w:val="28"/>
          <w:szCs w:val="28"/>
          <w:shd w:fill="auto" w:val="clear"/>
        </w:rPr>
        <w:t>еременная облачность, ночью в отдельных районах кратковременные дожди, грозы, днем преимущественно без осадков, по востоку местами небольшие дожди</w:t>
      </w:r>
      <w:r>
        <w:rPr>
          <w:rFonts w:ascii="Times New Roman" w:hAnsi="Times New Roman"/>
          <w:b w:val="false"/>
          <w:bCs/>
          <w:i w:val="false"/>
          <w:caps w:val="false"/>
          <w:smallCaps w:val="false"/>
          <w:color w:val="000000"/>
          <w:spacing w:val="0"/>
          <w:sz w:val="28"/>
          <w:szCs w:val="28"/>
          <w:shd w:fill="auto" w:val="clear"/>
        </w:rPr>
        <w:t xml:space="preserve"> .</w:t>
      </w:r>
      <w:r>
        <w:rPr>
          <w:rFonts w:ascii="Times New Roman" w:hAnsi="Times New Roman"/>
          <w:bCs/>
          <w:color w:val="000000"/>
          <w:sz w:val="28"/>
          <w:szCs w:val="28"/>
          <w:shd w:fill="auto" w:val="clear"/>
        </w:rPr>
        <w:t xml:space="preserve"> </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 xml:space="preserve">Ветер юго-западный </w:t>
      </w:r>
      <w:r>
        <w:rPr>
          <w:rFonts w:ascii="Times New Roman" w:hAnsi="Times New Roman"/>
          <w:bCs/>
          <w:color w:val="000000"/>
          <w:sz w:val="28"/>
          <w:szCs w:val="28"/>
          <w:shd w:fill="auto" w:val="clear"/>
        </w:rPr>
        <w:t>с переходом на северо-западный</w:t>
      </w:r>
      <w:r>
        <w:rPr>
          <w:rFonts w:ascii="Times New Roman" w:hAnsi="Times New Roman"/>
          <w:bCs/>
          <w:color w:val="000000"/>
          <w:sz w:val="28"/>
          <w:szCs w:val="28"/>
          <w:shd w:fill="auto" w:val="clear"/>
        </w:rPr>
        <w:t xml:space="preserve"> </w:t>
      </w:r>
      <w:r>
        <w:rPr>
          <w:rFonts w:ascii="Times New Roman" w:hAnsi="Times New Roman"/>
          <w:bCs/>
          <w:color w:val="000000"/>
          <w:sz w:val="28"/>
          <w:szCs w:val="28"/>
          <w:shd w:fill="auto" w:val="clear"/>
        </w:rPr>
        <w:t>4</w:t>
      </w:r>
      <w:r>
        <w:rPr>
          <w:rFonts w:ascii="Times New Roman" w:hAnsi="Times New Roman"/>
          <w:bCs/>
          <w:color w:val="000000"/>
          <w:sz w:val="28"/>
          <w:szCs w:val="28"/>
          <w:shd w:fill="auto" w:val="clear"/>
        </w:rPr>
        <w:t>-</w:t>
      </w:r>
      <w:r>
        <w:rPr>
          <w:rFonts w:ascii="Times New Roman" w:hAnsi="Times New Roman"/>
          <w:bCs/>
          <w:color w:val="000000"/>
          <w:sz w:val="28"/>
          <w:szCs w:val="28"/>
          <w:shd w:fill="auto" w:val="clear"/>
        </w:rPr>
        <w:t>9</w:t>
      </w:r>
      <w:r>
        <w:rPr>
          <w:rFonts w:ascii="Times New Roman" w:hAnsi="Times New Roman"/>
          <w:bCs/>
          <w:color w:val="000000"/>
          <w:sz w:val="28"/>
          <w:szCs w:val="28"/>
          <w:shd w:fill="auto" w:val="clear"/>
        </w:rPr>
        <w:t xml:space="preserve"> м/с, местами порывы 1</w:t>
      </w:r>
      <w:r>
        <w:rPr>
          <w:rFonts w:ascii="Times New Roman" w:hAnsi="Times New Roman"/>
          <w:bCs/>
          <w:color w:val="000000"/>
          <w:sz w:val="28"/>
          <w:szCs w:val="28"/>
          <w:shd w:fill="auto" w:val="clear"/>
        </w:rPr>
        <w:t>6</w:t>
      </w:r>
      <w:r>
        <w:rPr>
          <w:rFonts w:ascii="Times New Roman" w:hAnsi="Times New Roman"/>
          <w:bCs/>
          <w:color w:val="000000"/>
          <w:sz w:val="28"/>
          <w:szCs w:val="28"/>
          <w:shd w:fill="auto" w:val="clear"/>
        </w:rPr>
        <w:t xml:space="preserve"> м/с.</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Температура воздуха ночью +</w:t>
      </w:r>
      <w:r>
        <w:rPr>
          <w:rFonts w:ascii="Times New Roman" w:hAnsi="Times New Roman"/>
          <w:bCs/>
          <w:color w:val="000000"/>
          <w:sz w:val="28"/>
          <w:szCs w:val="28"/>
          <w:shd w:fill="auto" w:val="clear"/>
        </w:rPr>
        <w:t>3</w:t>
      </w:r>
      <w:r>
        <w:rPr>
          <w:rFonts w:ascii="Times New Roman" w:hAnsi="Times New Roman"/>
          <w:bCs/>
          <w:color w:val="000000"/>
          <w:sz w:val="28"/>
          <w:szCs w:val="28"/>
          <w:shd w:fill="auto" w:val="clear"/>
        </w:rPr>
        <w:t>, +</w:t>
      </w:r>
      <w:r>
        <w:rPr>
          <w:rFonts w:ascii="Times New Roman" w:hAnsi="Times New Roman"/>
          <w:bCs/>
          <w:color w:val="000000"/>
          <w:sz w:val="28"/>
          <w:szCs w:val="28"/>
          <w:shd w:fill="auto" w:val="clear"/>
        </w:rPr>
        <w:t>8</w:t>
      </w:r>
      <w:r>
        <w:rPr>
          <w:rFonts w:ascii="Times New Roman" w:hAnsi="Times New Roman"/>
          <w:bCs/>
          <w:color w:val="000000"/>
          <w:sz w:val="28"/>
          <w:szCs w:val="28"/>
          <w:shd w:fill="auto" w:val="clear"/>
        </w:rPr>
        <w:t xml:space="preserve">°С, </w:t>
      </w:r>
      <w:r>
        <w:rPr>
          <w:rFonts w:ascii="Times New Roman" w:hAnsi="Times New Roman"/>
          <w:bCs/>
          <w:color w:val="000000"/>
          <w:sz w:val="28"/>
          <w:szCs w:val="28"/>
          <w:shd w:fill="auto" w:val="clear"/>
        </w:rPr>
        <w:t>по северо-западу</w:t>
      </w:r>
      <w:r>
        <w:rPr>
          <w:rFonts w:ascii="Times New Roman" w:hAnsi="Times New Roman"/>
          <w:bCs/>
          <w:color w:val="000000"/>
          <w:sz w:val="28"/>
          <w:szCs w:val="28"/>
          <w:shd w:fill="auto" w:val="clear"/>
        </w:rPr>
        <w:t xml:space="preserve"> до -</w:t>
      </w:r>
      <w:r>
        <w:rPr>
          <w:rFonts w:ascii="Times New Roman" w:hAnsi="Times New Roman"/>
          <w:bCs/>
          <w:color w:val="000000"/>
          <w:sz w:val="28"/>
          <w:szCs w:val="28"/>
          <w:shd w:fill="auto" w:val="clear"/>
        </w:rPr>
        <w:t>2</w:t>
      </w:r>
      <w:r>
        <w:rPr>
          <w:rFonts w:ascii="Times New Roman" w:hAnsi="Times New Roman"/>
          <w:bCs/>
          <w:color w:val="000000"/>
          <w:sz w:val="28"/>
          <w:szCs w:val="28"/>
          <w:shd w:fill="auto" w:val="clear"/>
        </w:rPr>
        <w:t>°С, днём +</w:t>
      </w:r>
      <w:r>
        <w:rPr>
          <w:rFonts w:ascii="Times New Roman" w:hAnsi="Times New Roman"/>
          <w:bCs/>
          <w:color w:val="000000"/>
          <w:sz w:val="28"/>
          <w:szCs w:val="28"/>
          <w:shd w:fill="auto" w:val="clear"/>
        </w:rPr>
        <w:t>8</w:t>
      </w:r>
      <w:r>
        <w:rPr>
          <w:rFonts w:ascii="Times New Roman" w:hAnsi="Times New Roman"/>
          <w:bCs/>
          <w:color w:val="000000"/>
          <w:sz w:val="28"/>
          <w:szCs w:val="28"/>
          <w:shd w:fill="auto" w:val="clear"/>
        </w:rPr>
        <w:t>, +1</w:t>
      </w:r>
      <w:r>
        <w:rPr>
          <w:rFonts w:ascii="Times New Roman" w:hAnsi="Times New Roman"/>
          <w:bCs/>
          <w:color w:val="000000"/>
          <w:sz w:val="28"/>
          <w:szCs w:val="28"/>
          <w:shd w:fill="auto" w:val="clear"/>
        </w:rPr>
        <w:t>3</w:t>
      </w:r>
      <w:r>
        <w:rPr>
          <w:rFonts w:ascii="Times New Roman" w:hAnsi="Times New Roman"/>
          <w:bCs/>
          <w:color w:val="000000"/>
          <w:sz w:val="28"/>
          <w:szCs w:val="28"/>
          <w:shd w:fill="auto" w:val="clear"/>
        </w:rPr>
        <w:t>°С.</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На северных реках процесс приточности стабилизировался, достижение критических отметок маловероятно. Риск подтопления пониженных участков местности снижается.</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Сброс воды из Новосибирского водохранилища составит 2400 ± 50 м3/с, при этом уровень воды по гидропосту на р. Обь в городе Новосибирске ожидается в пределах 160 ± 10см.</w:t>
      </w:r>
    </w:p>
    <w:p>
      <w:pPr>
        <w:pStyle w:val="Normal"/>
        <w:tabs>
          <w:tab w:val="clear" w:pos="720"/>
          <w:tab w:val="left" w:pos="0" w:leader="none"/>
        </w:tabs>
        <w:ind w:firstLine="567"/>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tabs>
          <w:tab w:val="clear" w:pos="720"/>
          <w:tab w:val="left" w:pos="0" w:leader="none"/>
        </w:tabs>
        <w:ind w:firstLine="567"/>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ind w:firstLine="567"/>
        <w:jc w:val="both"/>
        <w:rPr>
          <w:highlight w:val="none"/>
          <w:shd w:fill="FFFF00" w:val="clear"/>
        </w:rPr>
      </w:pPr>
      <w:r>
        <w:rPr>
          <w:rFonts w:ascii="Times New Roman" w:hAnsi="Times New Roman"/>
          <w:color w:val="000000"/>
          <w:sz w:val="28"/>
          <w:szCs w:val="28"/>
          <w:shd w:fill="auto" w:val="clear"/>
        </w:rPr>
        <w:t xml:space="preserve">По данным ФГБУ «Западно - Сибирское УГМС» на территории </w:t>
      </w:r>
      <w:r>
        <w:rPr>
          <w:rFonts w:ascii="Times New Roman" w:hAnsi="Times New Roman"/>
          <w:color w:val="000000"/>
          <w:sz w:val="28"/>
          <w:szCs w:val="28"/>
          <w:shd w:fill="auto" w:val="clear"/>
        </w:rPr>
        <w:t>11</w:t>
      </w:r>
      <w:r>
        <w:rPr>
          <w:rFonts w:ascii="Times New Roman" w:hAnsi="Times New Roman"/>
          <w:color w:val="000000"/>
          <w:sz w:val="28"/>
          <w:szCs w:val="28"/>
          <w:shd w:fill="auto" w:val="clear"/>
        </w:rPr>
        <w:t xml:space="preserve"> районов Новосибирской области (Кыштовского, Усть-Таркского,</w:t>
      </w:r>
      <w:r>
        <w:rPr>
          <w:rFonts w:ascii="Times New Roman" w:hAnsi="Times New Roman"/>
          <w:color w:val="000000"/>
          <w:sz w:val="28"/>
          <w:szCs w:val="28"/>
          <w:shd w:fill="FFFF00" w:val="clear"/>
        </w:rPr>
        <w:t xml:space="preserve"> </w:t>
      </w:r>
      <w:r>
        <w:rPr>
          <w:rFonts w:ascii="Times New Roman" w:hAnsi="Times New Roman"/>
          <w:color w:val="000000"/>
          <w:sz w:val="28"/>
          <w:szCs w:val="28"/>
          <w:shd w:fill="auto" w:val="clear"/>
        </w:rPr>
        <w:t>Куйбышевского, Убинского,</w:t>
      </w:r>
      <w:r>
        <w:rPr>
          <w:rFonts w:ascii="Times New Roman" w:hAnsi="Times New Roman"/>
          <w:color w:val="000000"/>
          <w:sz w:val="28"/>
          <w:szCs w:val="28"/>
          <w:shd w:fill="auto" w:val="clear"/>
        </w:rPr>
        <w:t xml:space="preserve"> Каргатского, </w:t>
      </w:r>
      <w:r>
        <w:rPr>
          <w:rFonts w:ascii="Times New Roman" w:hAnsi="Times New Roman"/>
          <w:color w:val="000000"/>
          <w:sz w:val="28"/>
          <w:szCs w:val="28"/>
          <w:shd w:fill="auto" w:val="clear"/>
        </w:rPr>
        <w:t xml:space="preserve">Коченёвского, Колыванского, Здвинского, </w:t>
      </w:r>
      <w:r>
        <w:rPr>
          <w:rFonts w:ascii="Times New Roman" w:hAnsi="Times New Roman"/>
          <w:color w:val="000000"/>
          <w:sz w:val="28"/>
          <w:szCs w:val="28"/>
          <w:shd w:fill="auto" w:val="clear"/>
        </w:rPr>
        <w:t>Кочковского, Ордынского и Сузунского) сохранится высокая пожароопасность 4-го класса, на остальной территории области прогнозируется пожароопасность 3-го класса.</w:t>
      </w:r>
    </w:p>
    <w:p>
      <w:pPr>
        <w:pStyle w:val="Normal"/>
        <w:ind w:firstLine="567"/>
        <w:jc w:val="both"/>
        <w:rPr>
          <w:highlight w:val="none"/>
          <w:shd w:fill="auto" w:val="clear"/>
        </w:rPr>
      </w:pPr>
      <w:r>
        <w:rPr>
          <w:rFonts w:ascii="Times New Roman" w:hAnsi="Times New Roman"/>
          <w:color w:val="000000"/>
          <w:sz w:val="28"/>
          <w:szCs w:val="28"/>
          <w:shd w:fill="auto" w:val="clear"/>
        </w:rPr>
        <w:t>Наибольший риск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 в связи с выездом населения на дачные участки.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 с наибольшей вероятностью в районах с высокой пожароопасностью 4 класса. </w:t>
      </w:r>
    </w:p>
    <w:p>
      <w:pPr>
        <w:pStyle w:val="Normal"/>
        <w:ind w:firstLine="567"/>
        <w:rPr>
          <w:rFonts w:ascii="Times New Roman" w:hAnsi="Times New Roman"/>
          <w:b/>
          <w:color w:val="000000"/>
          <w:sz w:val="28"/>
          <w:szCs w:val="28"/>
        </w:rPr>
      </w:pPr>
      <w:r>
        <w:rPr>
          <w:rFonts w:ascii="Times New Roman" w:hAnsi="Times New Roman"/>
          <w:b/>
          <w:color w:val="000000"/>
          <w:sz w:val="28"/>
          <w:szCs w:val="28"/>
        </w:rPr>
      </w:r>
    </w:p>
    <w:p>
      <w:pPr>
        <w:pStyle w:val="Normal"/>
        <w:ind w:firstLine="567"/>
        <w:rPr>
          <w:highlight w:val="none"/>
          <w:shd w:fill="auto" w:val="clear"/>
        </w:rPr>
      </w:pPr>
      <w:r>
        <w:rPr>
          <w:rFonts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rPr>
          <w:highlight w:val="none"/>
          <w:shd w:fill="auto" w:val="clear"/>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shd w:val="clear" w:color="auto" w:fill="FFFFFF"/>
        <w:ind w:firstLine="567"/>
        <w:jc w:val="both"/>
        <w:rPr>
          <w:highlight w:val="none"/>
          <w:shd w:fill="auto" w:val="clear"/>
        </w:rPr>
      </w:pPr>
      <w:r>
        <w:rPr>
          <w:rFonts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b w:val="false"/>
          <w:bCs w:val="false"/>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8"/>
          <w:szCs w:val="28"/>
          <w:shd w:fill="auto" w:val="clear"/>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при лове рыбы и </w:t>
      </w:r>
      <w:r>
        <w:rPr>
          <w:rFonts w:ascii="Times New Roman" w:hAnsi="Times New Roman"/>
          <w:bCs/>
          <w:color w:val="000000"/>
          <w:sz w:val="28"/>
          <w:szCs w:val="28"/>
          <w:shd w:fill="auto" w:val="clear"/>
        </w:rPr>
        <w:t>охоте на водоплавающую дичь</w:t>
      </w:r>
      <w:r>
        <w:rPr>
          <w:rFonts w:ascii="Times New Roman" w:hAnsi="Times New Roman"/>
          <w:color w:val="000000"/>
          <w:sz w:val="28"/>
          <w:szCs w:val="28"/>
          <w:shd w:fill="auto" w:val="clear"/>
        </w:rPr>
        <w:t>, оставления детей без присмотра вблизи водоемов, с наибольшей вероятностью на реке Обь, а также на малых реках: Бердь, Иня, Омь, Тара, Тартас.</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В</w:t>
      </w:r>
      <w:r>
        <w:rPr>
          <w:rFonts w:ascii="Times New Roman" w:hAnsi="Times New Roman"/>
          <w:color w:val="000000"/>
          <w:sz w:val="28"/>
          <w:szCs w:val="28"/>
          <w:shd w:fill="auto" w:val="clear"/>
        </w:rPr>
        <w:t>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rFonts w:ascii="Times New Roman" w:hAnsi="Times New Roman"/>
          <w:b/>
          <w:bCs/>
          <w:color w:val="000000"/>
          <w:sz w:val="28"/>
          <w:szCs w:val="28"/>
        </w:rPr>
      </w:pPr>
      <w:r>
        <w:rPr>
          <w:rFonts w:ascii="Times New Roman" w:hAnsi="Times New Roman"/>
          <w:b/>
          <w:bCs/>
          <w:color w:val="000000"/>
          <w:sz w:val="28"/>
          <w:szCs w:val="28"/>
        </w:rPr>
        <w:t>3. Рекомендованные превентивные мероприятия.</w:t>
      </w:r>
    </w:p>
    <w:p>
      <w:pPr>
        <w:pStyle w:val="Normal"/>
        <w:ind w:firstLine="567"/>
        <w:jc w:val="both"/>
        <w:rPr>
          <w:rFonts w:ascii="Times New Roman" w:hAnsi="Times New Roman"/>
          <w:b/>
          <w:bCs/>
          <w:color w:val="000000"/>
          <w:sz w:val="28"/>
          <w:szCs w:val="28"/>
        </w:rPr>
      </w:pPr>
      <w:r>
        <w:rPr>
          <w:rFonts w:ascii="Times New Roman" w:hAnsi="Times New Roman"/>
          <w:b/>
          <w:bCs/>
          <w:color w:val="000000"/>
          <w:sz w:val="28"/>
          <w:szCs w:val="28"/>
        </w:rPr>
        <w:t>3.1. Органам местного самоуправления.</w:t>
      </w:r>
    </w:p>
    <w:p>
      <w:pPr>
        <w:pStyle w:val="Normal"/>
        <w:spacing w:lineRule="exact" w:line="310"/>
        <w:ind w:firstLine="567"/>
        <w:jc w:val="both"/>
        <w:rPr/>
      </w:pPr>
      <w:r>
        <w:rPr>
          <w:rFonts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pPr>
      <w:r>
        <w:rPr>
          <w:rFonts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pPr>
      <w:r>
        <w:rPr>
          <w:rFonts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pPr>
      <w:r>
        <w:rPr>
          <w:rFonts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pPr>
      <w:r>
        <w:rPr>
          <w:rFonts w:ascii="Times New Roman" w:hAnsi="Times New Roman"/>
          <w:color w:val="000000"/>
          <w:sz w:val="28"/>
          <w:szCs w:val="28"/>
          <w:highlight w:val="white"/>
        </w:rPr>
        <w:t>3.1.5.</w:t>
      </w:r>
      <w:r>
        <w:rPr>
          <w:rFonts w:ascii="Times New Roman" w:hAnsi="Times New Roman"/>
          <w:color w:val="000000"/>
          <w:sz w:val="28"/>
          <w:szCs w:val="28"/>
        </w:rPr>
        <w:t xml:space="preserve"> Продолжить информирование населения через СМИ:</w:t>
      </w:r>
    </w:p>
    <w:p>
      <w:pPr>
        <w:pStyle w:val="Normal"/>
        <w:spacing w:lineRule="exact" w:line="310"/>
        <w:ind w:firstLine="567"/>
        <w:jc w:val="both"/>
        <w:rPr/>
      </w:pPr>
      <w:r>
        <w:rPr>
          <w:rFonts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 по соблюдению правил поведения на водных объектах;</w:t>
      </w:r>
    </w:p>
    <w:p>
      <w:pPr>
        <w:pStyle w:val="Normal"/>
        <w:spacing w:lineRule="exact" w:line="310"/>
        <w:ind w:firstLine="567"/>
        <w:jc w:val="both"/>
        <w:rPr/>
      </w:pPr>
      <w:r>
        <w:rPr>
          <w:rFonts w:ascii="Times New Roman" w:hAnsi="Times New Roman"/>
          <w:color w:val="000000"/>
          <w:sz w:val="28"/>
          <w:szCs w:val="28"/>
        </w:rPr>
        <w:t>- по соблюдению правил дорожного движения.</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pPr>
      <w:r>
        <w:rPr>
          <w:rFonts w:ascii="Times New Roman" w:hAnsi="Times New Roman"/>
          <w:color w:val="000000"/>
          <w:sz w:val="28"/>
          <w:szCs w:val="28"/>
        </w:rPr>
        <w:t>3.1.7.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pPr>
        <w:pStyle w:val="Normal"/>
        <w:spacing w:lineRule="exact" w:line="310"/>
        <w:ind w:firstLine="567"/>
        <w:jc w:val="both"/>
        <w:rPr/>
      </w:pPr>
      <w:r>
        <w:rPr>
          <w:rFonts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pPr>
      <w:r>
        <w:rPr>
          <w:rFonts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rFonts w:ascii="Times New Roman" w:hAnsi="Times New Roman"/>
          <w:color w:val="000000"/>
          <w:sz w:val="28"/>
          <w:szCs w:val="28"/>
        </w:rPr>
      </w:pPr>
      <w:r>
        <w:rPr>
          <w:rFonts w:ascii="Times New Roman" w:hAnsi="Times New Roman"/>
          <w:bCs/>
          <w:color w:val="000000"/>
          <w:sz w:val="28"/>
          <w:szCs w:val="28"/>
        </w:rPr>
        <w:t>3.2.2. Обеспечить контроль за всеми возможными местами рыбной ловли.</w:t>
      </w:r>
    </w:p>
    <w:p>
      <w:pPr>
        <w:pStyle w:val="Normal"/>
        <w:shd w:val="clear" w:color="FFFFFF" w:fill="FFFFFF"/>
        <w:ind w:firstLine="567"/>
        <w:jc w:val="both"/>
        <w:rPr/>
      </w:pPr>
      <w:r>
        <w:rPr>
          <w:rFonts w:ascii="Times New Roman" w:hAnsi="Times New Roman"/>
          <w:bCs/>
          <w:color w:val="000000"/>
          <w:sz w:val="28"/>
          <w:szCs w:val="28"/>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exact" w:line="310"/>
        <w:ind w:firstLine="567"/>
        <w:jc w:val="both"/>
        <w:rPr/>
      </w:pPr>
      <w:r>
        <w:rPr>
          <w:rFonts w:eastAsia="Arial" w:ascii="Times New Roman" w:hAnsi="Times New Roman"/>
          <w:b/>
          <w:bCs/>
          <w:color w:val="000000"/>
          <w:sz w:val="28"/>
          <w:szCs w:val="28"/>
        </w:rPr>
        <w:t>3.3. По риску возникновения техногенных пожаров.</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b/>
          <w:bCs/>
          <w:color w:val="000000"/>
          <w:sz w:val="28"/>
          <w:szCs w:val="28"/>
          <w:lang w:eastAsia="zh-CN"/>
        </w:rPr>
        <w:t>3.4. По риску возникновения аварий на ТЭК и ЖКХ.</w:t>
      </w:r>
    </w:p>
    <w:p>
      <w:pPr>
        <w:pStyle w:val="Normal"/>
        <w:ind w:firstLine="567"/>
        <w:jc w:val="both"/>
        <w:rPr/>
      </w:pPr>
      <w:r>
        <w:rPr>
          <w:rFonts w:eastAsia="Times New Roman" w:ascii="Times New Roman" w:hAnsi="Times New Roman"/>
          <w:color w:val="000000"/>
          <w:sz w:val="28"/>
          <w:szCs w:val="28"/>
        </w:rPr>
        <w:t>3.4.1. В связи с прохождением отопительного периода, вести у</w:t>
      </w:r>
      <w:r>
        <w:rPr>
          <w:rFonts w:eastAsia="Times New Roman" w:cs="Times New Roman CYR" w:ascii="Times New Roman CYR" w:hAnsi="Times New Roman CYR"/>
          <w:color w:val="000000"/>
          <w:sz w:val="28"/>
          <w:szCs w:val="28"/>
        </w:rPr>
        <w:t>силенный</w:t>
      </w:r>
      <w:r>
        <w:rPr>
          <w:rFonts w:eastAsia="Times New Roman" w:ascii="Times New Roman" w:hAnsi="Times New Roman"/>
          <w:color w:val="000000"/>
          <w:sz w:val="28"/>
          <w:szCs w:val="28"/>
        </w:rPr>
        <w:t xml:space="preserve"> контроль за работой </w:t>
      </w:r>
      <w:r>
        <w:rPr>
          <w:rFonts w:eastAsia="Calibri" w:ascii="Times New Roman" w:hAnsi="Times New Roman"/>
          <w:color w:val="000000"/>
          <w:sz w:val="28"/>
          <w:szCs w:val="28"/>
        </w:rPr>
        <w:t>объектов ТЭК и ЖКХ</w:t>
      </w:r>
      <w:r>
        <w:rPr>
          <w:rFonts w:eastAsia="Times New Roman" w:ascii="Times New Roman" w:hAnsi="Times New Roman"/>
          <w:color w:val="000000"/>
          <w:sz w:val="28"/>
          <w:szCs w:val="28"/>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val="false"/>
        <w:spacing w:lineRule="auto" w:line="240"/>
        <w:ind w:firstLine="567"/>
        <w:jc w:val="both"/>
        <w:rPr>
          <w:rFonts w:ascii="Times New Roman" w:hAnsi="Times New Roman" w:eastAsia="Times New Roman"/>
          <w:spacing w:val="4"/>
        </w:rPr>
      </w:pPr>
      <w:r>
        <w:rPr>
          <w:rFonts w:eastAsia="Times New Roman" w:ascii="Times New Roman" w:hAnsi="Times New Roman"/>
          <w:color w:val="000000"/>
          <w:spacing w:val="4"/>
          <w:sz w:val="28"/>
          <w:szCs w:val="28"/>
        </w:rPr>
        <w:t>3.4.3.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pPr>
      <w:r>
        <w:rPr>
          <w:rFonts w:ascii="Times New Roman" w:hAnsi="Times New Roman"/>
          <w:color w:val="000000"/>
          <w:sz w:val="28"/>
          <w:szCs w:val="28"/>
        </w:rPr>
        <w:t>3.4.4.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pPr>
      <w:r>
        <w:rPr>
          <w:rFonts w:ascii="Times New Roman" w:hAnsi="Times New Roman"/>
          <w:color w:val="000000"/>
          <w:sz w:val="28"/>
          <w:szCs w:val="28"/>
        </w:rPr>
        <w:t>3.4.5.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b/>
          <w:sz w:val="28"/>
          <w:szCs w:val="28"/>
        </w:rPr>
        <w:t>3.</w:t>
      </w:r>
      <w:r>
        <w:rPr>
          <w:rFonts w:eastAsia="Times New Roman" w:ascii="Times New Roman" w:hAnsi="Times New Roman"/>
          <w:b/>
          <w:sz w:val="28"/>
          <w:szCs w:val="28"/>
        </w:rPr>
        <w:t>5</w:t>
      </w:r>
      <w:r>
        <w:rPr>
          <w:rFonts w:eastAsia="Times New Roman" w:cs="Times New Roman CYR" w:ascii="Times New Roman CYR" w:hAnsi="Times New Roman CYR"/>
          <w:b/>
          <w:sz w:val="28"/>
          <w:szCs w:val="28"/>
        </w:rPr>
        <w:t xml:space="preserve"> По предупреждению лесных и ландшафтных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профилактическую работу среди сельхозпроизводителей и населения о недопуст</w:t>
      </w:r>
      <w:bookmarkStart w:id="2" w:name="_GoBack_Копия_1_Копия_1"/>
      <w:bookmarkEnd w:id="2"/>
      <w:r>
        <w:rPr>
          <w:rFonts w:eastAsia="Times New Roman" w:cs="Times New Roman CYR" w:ascii="Times New Roman CYR" w:hAnsi="Times New Roman CYR"/>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w:t>
      </w:r>
      <w:r>
        <w:rPr>
          <w:rFonts w:eastAsia="Times New Roman" w:ascii="Times New Roman" w:hAnsi="Times New Roman"/>
          <w:sz w:val="28"/>
          <w:szCs w:val="28"/>
        </w:rPr>
        <w:t xml:space="preserve"> проводить проверку</w:t>
      </w:r>
      <w:r>
        <w:rPr>
          <w:rFonts w:eastAsia="Times New Roman" w:cs="Times New Roman CYR" w:ascii="Times New Roman CYR" w:hAnsi="Times New Roman CYR"/>
          <w:sz w:val="28"/>
          <w:szCs w:val="28"/>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jc w:val="center"/>
        <w:rPr/>
      </w:pPr>
      <w:r>
        <w:rPr>
          <w:rFonts w:eastAsia="Times New Roman" w:ascii="Times New Roman" w:hAnsi="Times New Roman"/>
          <w:b/>
          <w:bCs/>
          <w:sz w:val="28"/>
          <w:szCs w:val="28"/>
        </w:rPr>
        <w:t>4. Установление особого противопожарного режима</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5) запрет проведения огневых работ и других пожароопасных работ вне постоянных мест их проведения;</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suppressAutoHyphens w:val="true"/>
        <w:bidi w:val="0"/>
        <w:spacing w:lineRule="atLeast" w:line="0" w:before="0" w:after="0"/>
        <w:ind w:firstLine="567" w:left="0" w:right="0"/>
        <w:jc w:val="both"/>
        <w:rPr/>
      </w:pPr>
      <w:r>
        <w:rPr>
          <w:rFonts w:eastAsia="Times New Roman" w:ascii="Times New Roman" w:hAnsi="Times New Roman"/>
          <w:b/>
          <w:bCs/>
          <w:sz w:val="28"/>
          <w:szCs w:val="28"/>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2) обеспечить готовность водовозной и землеройной техники для возможного использования в тушении пожаров;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3) обеспечить готовность систем связи и оповещения населения в случае возникновения чрезвычайных ситуаций;</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4) обеспечить ремонт и надлежащее содержание подъездов к источникам наружного противопожарного водоснабжения;</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а) взять на контроль территории бесхозяйных и длительное время не эксплуатируемых приусадебных участков;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9) усилить мониторинг складывающейся оперативной обстановки с природными пожарами;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10. Рекомендовать гражданам и руководителям организаций, осуществляющих деятельность на территории Новосибирской области: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suppressAutoHyphens w:val="true"/>
        <w:bidi w:val="0"/>
        <w:spacing w:lineRule="atLeast" w:line="0" w:before="0" w:after="0"/>
        <w:ind w:firstLine="567" w:left="0" w:right="0"/>
        <w:jc w:val="both"/>
        <w:rPr/>
      </w:pPr>
      <w:r>
        <w:rPr>
          <w:rFonts w:eastAsia="Times New Roman" w:ascii="Times New Roman" w:hAnsi="Times New Roman"/>
          <w:color w:val="000000"/>
          <w:sz w:val="28"/>
          <w:szCs w:val="28"/>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val="false"/>
        <w:suppressAutoHyphens w:val="true"/>
        <w:bidi w:val="0"/>
        <w:spacing w:lineRule="atLeast" w:line="0" w:before="0" w:after="0"/>
        <w:ind w:firstLine="567" w:left="0" w:right="0"/>
        <w:jc w:val="both"/>
        <w:rPr/>
      </w:pPr>
      <w:r>
        <w:rPr>
          <w:rFonts w:eastAsia="Arial" w:cs="Arial" w:ascii="Times New Roman" w:hAnsi="Times New Roman"/>
          <w:color w:val="000000"/>
          <w:sz w:val="28"/>
          <w:szCs w:val="28"/>
          <w:lang w:eastAsia="zh-CN"/>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3" w:name="_Hlk163747752"/>
      <w:bookmarkEnd w:id="3"/>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w:t>
      </w:r>
      <w:r>
        <w:drawing>
          <wp:anchor behindDoc="0" distT="0" distB="0" distL="0" distR="0" simplePos="0" locked="0" layoutInCell="1" allowOverlap="1" relativeHeight="3">
            <wp:simplePos x="0" y="0"/>
            <wp:positionH relativeFrom="column">
              <wp:posOffset>2900045</wp:posOffset>
            </wp:positionH>
            <wp:positionV relativeFrom="paragraph">
              <wp:posOffset>176530</wp:posOffset>
            </wp:positionV>
            <wp:extent cx="1042670" cy="737235"/>
            <wp:effectExtent l="0" t="0" r="0" b="0"/>
            <wp:wrapNone/>
            <wp:docPr id="2"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9" descr=""/>
                    <pic:cNvPicPr>
                      <a:picLocks noChangeAspect="1" noChangeArrowheads="1"/>
                    </pic:cNvPicPr>
                  </pic:nvPicPr>
                  <pic:blipFill>
                    <a:blip r:embed="rId3"/>
                    <a:srcRect l="-78" t="-110" r="-78" b="-110"/>
                    <a:stretch>
                      <a:fillRect/>
                    </a:stretch>
                  </pic:blipFill>
                  <pic:spPr bwMode="auto">
                    <a:xfrm>
                      <a:off x="0" y="0"/>
                      <a:ext cx="1042670" cy="737235"/>
                    </a:xfrm>
                    <a:prstGeom prst="rect">
                      <a:avLst/>
                    </a:prstGeom>
                    <a:noFill/>
                  </pic:spPr>
                </pic:pic>
              </a:graphicData>
            </a:graphic>
          </wp:anchor>
        </w:drawing>
      </w:r>
      <w:r>
        <w:rPr>
          <w:rFonts w:ascii="Times New Roman" w:hAnsi="Times New Roman"/>
          <w:color w:val="000000"/>
          <w:sz w:val="28"/>
          <w:szCs w:val="28"/>
        </w:rPr>
        <w:t>рской области</w:t>
      </w:r>
    </w:p>
    <w:p>
      <w:pPr>
        <w:pStyle w:val="Normal"/>
        <w:tabs>
          <w:tab w:val="clear" w:pos="720"/>
          <w:tab w:val="left" w:pos="7938" w:leader="none"/>
          <w:tab w:val="left" w:pos="8080" w:leader="none"/>
        </w:tabs>
        <w:jc w:val="both"/>
        <w:rPr/>
      </w:pPr>
      <w:r>
        <w:rPr>
          <w:rFonts w:ascii="Times New Roman" w:hAnsi="Times New Roman"/>
          <w:color w:val="000000"/>
          <w:sz w:val="28"/>
          <w:szCs w:val="28"/>
        </w:rPr>
        <w:t xml:space="preserve">подполковник вн. службы                                                  </w:t>
      </w:r>
      <w:r>
        <w:rPr>
          <w:rFonts w:ascii="Times New Roman" w:hAnsi="Times New Roman"/>
          <w:color w:val="000000"/>
          <w:sz w:val="26"/>
          <w:szCs w:val="26"/>
        </w:rPr>
        <w:t xml:space="preserve">           </w:t>
      </w:r>
      <w:r>
        <w:rPr>
          <w:rFonts w:cs="Times New Roman" w:ascii="Times New Roman" w:hAnsi="Times New Roman"/>
          <w:color w:val="000000"/>
          <w:sz w:val="28"/>
          <w:szCs w:val="28"/>
        </w:rPr>
        <w:t>Е.В. Самолыга</w:t>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pPr>
      <w:r>
        <w:rPr>
          <w:rFonts w:ascii="Times New Roman" w:hAnsi="Times New Roman"/>
          <w:color w:val="000000"/>
          <w:sz w:val="16"/>
          <w:szCs w:val="16"/>
        </w:rPr>
        <w:t>исп. Горестов И.О.</w:t>
      </w:r>
    </w:p>
    <w:p>
      <w:pPr>
        <w:pStyle w:val="Normal"/>
        <w:jc w:val="both"/>
        <w:rPr/>
      </w:pPr>
      <w:r>
        <w:rPr>
          <w:rFonts w:ascii="Times New Roman" w:hAnsi="Times New Roman"/>
          <w:color w:val="000000"/>
          <w:sz w:val="16"/>
          <w:szCs w:val="16"/>
        </w:rPr>
        <w:t>Тел. 8-(383)-203-50-03, 33-500-412</w:t>
      </w:r>
    </w:p>
    <w:p>
      <w:pPr>
        <w:pStyle w:val="Normal"/>
        <w:jc w:val="both"/>
        <w:rPr>
          <w:rFonts w:ascii="Times New Roman" w:hAnsi="Times New Roman"/>
          <w:b/>
          <w:color w:val="000000"/>
          <w:sz w:val="24"/>
          <w:szCs w:val="16"/>
        </w:rPr>
      </w:pPr>
      <w:r>
        <w:rPr>
          <w:rFonts w:ascii="Times New Roman" w:hAnsi="Times New Roman"/>
          <w:b/>
          <w:color w:val="000000"/>
          <w:sz w:val="24"/>
          <w:szCs w:val="16"/>
        </w:rPr>
      </w:r>
    </w:p>
    <w:p>
      <w:pPr>
        <w:pStyle w:val="Normal"/>
        <w:widowControl/>
        <w:suppressAutoHyphens w:val="true"/>
        <w:bidi w:val="0"/>
        <w:spacing w:lineRule="atLeast" w:line="0"/>
        <w:ind w:hanging="0" w:left="0" w:right="0"/>
        <w:jc w:val="center"/>
        <w:rPr/>
      </w:pPr>
      <w:r>
        <w:rPr>
          <w:rFonts w:ascii="Times New Roman" w:hAnsi="Times New Roman"/>
          <w:b/>
          <w:color w:val="000000"/>
          <w:sz w:val="24"/>
        </w:rPr>
        <w:t>Расчет рассылки</w:t>
      </w:r>
    </w:p>
    <w:p>
      <w:pPr>
        <w:pStyle w:val="ListParagraph"/>
        <w:widowControl/>
        <w:tabs>
          <w:tab w:val="clear" w:pos="720"/>
          <w:tab w:val="right" w:pos="9922" w:leader="none"/>
        </w:tabs>
        <w:suppressAutoHyphens w:val="true"/>
        <w:bidi w:val="0"/>
        <w:spacing w:lineRule="atLeast" w:line="0"/>
        <w:ind w:hanging="0" w:left="0" w:right="0"/>
        <w:jc w:val="center"/>
        <w:rPr>
          <w:rFonts w:ascii="Times New Roman" w:hAnsi="Times New Roman"/>
          <w:b/>
        </w:rPr>
      </w:pPr>
      <w:r>
        <w:rPr>
          <w:rFonts w:ascii="Times New Roman" w:hAnsi="Times New Roman"/>
          <w:b/>
        </w:rPr>
      </w:r>
    </w:p>
    <w:p>
      <w:pPr>
        <w:pStyle w:val="ListParagraph"/>
        <w:widowControl/>
        <w:tabs>
          <w:tab w:val="clear" w:pos="720"/>
          <w:tab w:val="right" w:pos="9922" w:leader="none"/>
        </w:tabs>
        <w:suppressAutoHyphens w:val="true"/>
        <w:bidi w:val="0"/>
        <w:spacing w:lineRule="atLeast" w:line="0"/>
        <w:ind w:hanging="0" w:left="0" w:right="0"/>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Style w:val="Style"/>
                  <w:rFonts w:eastAsia="Times New Roman" w:ascii="Times New Roman" w:hAnsi="Times New Roman"/>
                  <w:color w:val="000000"/>
                  <w:sz w:val="24"/>
                </w:rPr>
                <w:t>kolodkais@54.mchs.gov.ru</w:t>
              </w:r>
            </w:hyperlink>
          </w:p>
          <w:p>
            <w:pPr>
              <w:pStyle w:val="Normal"/>
              <w:widowControl w:val="false"/>
              <w:jc w:val="center"/>
              <w:rPr/>
            </w:pPr>
            <w:hyperlink r:id="rId8">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Style w:val="Style"/>
                  <w:rFonts w:eastAsia="Times New Roman" w:ascii="Times New Roman" w:hAnsi="Times New Roman"/>
                  <w:color w:val="000000"/>
                  <w:sz w:val="24"/>
                </w:rPr>
                <w:t>gulinyap@54.mchs.gov.ru</w:t>
              </w:r>
            </w:hyperlink>
          </w:p>
          <w:p>
            <w:pPr>
              <w:pStyle w:val="Normal"/>
              <w:widowControl w:val="false"/>
              <w:jc w:val="center"/>
              <w:rPr/>
            </w:pPr>
            <w:hyperlink r:id="rId10">
              <w:r>
                <w:rPr>
                  <w:rStyle w:val="Style"/>
                  <w:rFonts w:eastAsia="Times New Roman" w:ascii="Times New Roman" w:hAnsi="Times New Roman"/>
                  <w:color w:val="000000"/>
                  <w:sz w:val="24"/>
                </w:rPr>
                <w:t>prokofeves@54.mchs.gov.ru</w:t>
              </w:r>
            </w:hyperlink>
          </w:p>
          <w:p>
            <w:pPr>
              <w:pStyle w:val="Normal"/>
              <w:widowControl w:val="false"/>
              <w:jc w:val="center"/>
              <w:rPr/>
            </w:pPr>
            <w:hyperlink r:id="rId11">
              <w:r>
                <w:rPr>
                  <w:rStyle w:val="Style"/>
                  <w:rFonts w:eastAsia="Times New Roman" w:ascii="Times New Roman" w:hAnsi="Times New Roman"/>
                  <w:color w:val="000000"/>
                  <w:sz w:val="24"/>
                </w:rPr>
                <w:t>korkinsa@54.mchs.gov.ru</w:t>
              </w:r>
            </w:hyperlink>
          </w:p>
          <w:p>
            <w:pPr>
              <w:pStyle w:val="Normal"/>
              <w:widowControl w:val="false"/>
              <w:jc w:val="center"/>
              <w:rPr/>
            </w:pPr>
            <w:hyperlink r:id="rId12">
              <w:r>
                <w:rPr>
                  <w:rStyle w:val="Style"/>
                  <w:rFonts w:eastAsia="Times New Roman" w:ascii="Times New Roman" w:hAnsi="Times New Roman"/>
                  <w:color w:val="000000"/>
                  <w:sz w:val="24"/>
                </w:rPr>
                <w:t>bakaevaa@54.mchs.gov.ru</w:t>
              </w:r>
            </w:hyperlink>
          </w:p>
          <w:p>
            <w:pPr>
              <w:pStyle w:val="Normal"/>
              <w:widowControl w:val="false"/>
              <w:jc w:val="center"/>
              <w:rPr/>
            </w:pPr>
            <w:hyperlink r:id="rId13">
              <w:r>
                <w:rPr>
                  <w:rStyle w:val="Style"/>
                  <w:rFonts w:eastAsia="Times New Roman" w:ascii="Times New Roman" w:hAnsi="Times New Roman"/>
                  <w:color w:val="000000"/>
                  <w:sz w:val="24"/>
                </w:rPr>
                <w:t>sanarovaa@54.mchs.gov.ru</w:t>
              </w:r>
            </w:hyperlink>
          </w:p>
          <w:p>
            <w:pPr>
              <w:pStyle w:val="Normal"/>
              <w:widowControl w:val="false"/>
              <w:jc w:val="center"/>
              <w:rPr/>
            </w:pPr>
            <w:hyperlink r:id="rId14">
              <w:r>
                <w:rPr>
                  <w:rStyle w:val="Style"/>
                  <w:rFonts w:eastAsia="Times New Roman" w:ascii="Times New Roman" w:hAnsi="Times New Roman"/>
                  <w:color w:val="000000"/>
                  <w:sz w:val="24"/>
                </w:rPr>
                <w:t>strebkovrs@54.mchs.gov.ru</w:t>
              </w:r>
            </w:hyperlink>
          </w:p>
          <w:p>
            <w:pPr>
              <w:pStyle w:val="Normal"/>
              <w:widowControl w:val="false"/>
              <w:jc w:val="center"/>
              <w:rPr/>
            </w:pPr>
            <w:hyperlink r:id="rId15">
              <w:r>
                <w:rPr>
                  <w:rStyle w:val="Style"/>
                  <w:rFonts w:eastAsia="Times New Roman" w:ascii="Times New Roman" w:hAnsi="Times New Roman"/>
                  <w:color w:val="000000"/>
                  <w:sz w:val="24"/>
                </w:rPr>
                <w:t>cygankovms@54.mchs.gov.ru</w:t>
              </w:r>
            </w:hyperlink>
          </w:p>
          <w:p>
            <w:pPr>
              <w:pStyle w:val="Normal"/>
              <w:widowControl w:val="false"/>
              <w:jc w:val="center"/>
              <w:rPr/>
            </w:pPr>
            <w:hyperlink r:id="rId16">
              <w:r>
                <w:rPr>
                  <w:rStyle w:val="Style"/>
                  <w:rFonts w:eastAsia="Times New Roman" w:ascii="Times New Roman" w:hAnsi="Times New Roman"/>
                  <w:color w:val="000000"/>
                  <w:sz w:val="24"/>
                </w:rPr>
                <w:t>barinovaa@54.mchs.gov.ru</w:t>
              </w:r>
            </w:hyperlink>
          </w:p>
          <w:p>
            <w:pPr>
              <w:pStyle w:val="Normal"/>
              <w:widowControl w:val="false"/>
              <w:jc w:val="center"/>
              <w:rPr/>
            </w:pPr>
            <w:hyperlink r:id="rId17">
              <w:r>
                <w:rPr>
                  <w:rStyle w:val="Style"/>
                  <w:rFonts w:eastAsia="Times New Roman" w:ascii="Times New Roman" w:hAnsi="Times New Roman"/>
                  <w:color w:val="000000"/>
                  <w:sz w:val="24"/>
                </w:rPr>
                <w:t>sorokindu@54.mchs.gov.ru</w:t>
              </w:r>
            </w:hyperlink>
          </w:p>
          <w:p>
            <w:pPr>
              <w:pStyle w:val="Normal"/>
              <w:widowControl w:val="false"/>
              <w:jc w:val="center"/>
              <w:rPr/>
            </w:pPr>
            <w:hyperlink r:id="rId18">
              <w:r>
                <w:rPr>
                  <w:rStyle w:val="Style"/>
                  <w:rFonts w:eastAsia="Times New Roman" w:ascii="Times New Roman" w:hAnsi="Times New Roman"/>
                  <w:color w:val="000000"/>
                  <w:sz w:val="24"/>
                </w:rPr>
                <w:t>omlerns@54.mchs.gov.ru</w:t>
              </w:r>
            </w:hyperlink>
          </w:p>
          <w:p>
            <w:pPr>
              <w:pStyle w:val="Normal"/>
              <w:widowControl w:val="false"/>
              <w:jc w:val="center"/>
              <w:rPr/>
            </w:pPr>
            <w:hyperlink r:id="rId19">
              <w:r>
                <w:rPr>
                  <w:rStyle w:val="Style"/>
                  <w:rFonts w:eastAsia="Times New Roman" w:ascii="Times New Roman" w:hAnsi="Times New Roman"/>
                  <w:color w:val="000000"/>
                  <w:sz w:val="24"/>
                </w:rPr>
                <w:t>jihev@54.mchs.gov.ru</w:t>
              </w:r>
            </w:hyperlink>
          </w:p>
          <w:p>
            <w:pPr>
              <w:pStyle w:val="Normal"/>
              <w:widowControl w:val="false"/>
              <w:jc w:val="center"/>
              <w:rPr/>
            </w:pPr>
            <w:hyperlink r:id="rId20">
              <w:r>
                <w:rPr>
                  <w:rStyle w:val="Style"/>
                  <w:rFonts w:eastAsia="Times New Roman" w:ascii="Times New Roman" w:hAnsi="Times New Roman"/>
                  <w:color w:val="000000"/>
                  <w:sz w:val="24"/>
                </w:rPr>
                <w:t>fedyaninka@54.mchs.gov.ru</w:t>
              </w:r>
            </w:hyperlink>
          </w:p>
          <w:p>
            <w:pPr>
              <w:pStyle w:val="Normal"/>
              <w:widowControl w:val="false"/>
              <w:jc w:val="center"/>
              <w:rPr/>
            </w:pPr>
            <w:hyperlink r:id="rId21">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r>
                <w:rPr>
                  <w:rStyle w:val="Style"/>
                  <w:rFonts w:eastAsia="Times New Roman" w:ascii="Times New Roman" w:hAnsi="Times New Roman"/>
                  <w:color w:val="000000"/>
                  <w:sz w:val="24"/>
                </w:rPr>
                <w:t>horevas@54.mchs.gov.ru</w:t>
              </w:r>
            </w:hyperlink>
          </w:p>
          <w:p>
            <w:pPr>
              <w:pStyle w:val="Normal"/>
              <w:widowControl w:val="false"/>
              <w:jc w:val="center"/>
              <w:rPr/>
            </w:pPr>
            <w:hyperlink r:id="rId23">
              <w:r>
                <w:rPr>
                  <w:rStyle w:val="Style"/>
                  <w:rFonts w:eastAsia="Times New Roman" w:ascii="Times New Roman" w:hAnsi="Times New Roman"/>
                  <w:color w:val="000000"/>
                  <w:sz w:val="24"/>
                </w:rPr>
                <w:t>finkoni@54.mchs.gov.ru</w:t>
              </w:r>
            </w:hyperlink>
          </w:p>
          <w:p>
            <w:pPr>
              <w:pStyle w:val="Normal"/>
              <w:widowControl w:val="false"/>
              <w:jc w:val="center"/>
              <w:rPr/>
            </w:pPr>
            <w:hyperlink r:id="rId24">
              <w:r>
                <w:rPr>
                  <w:rStyle w:val="Style"/>
                  <w:rFonts w:eastAsia="Times New Roman" w:ascii="Times New Roman" w:hAnsi="Times New Roman"/>
                  <w:color w:val="000000"/>
                  <w:sz w:val="24"/>
                </w:rPr>
                <w:t>gladysheven@54.mchs.gov.ru</w:t>
              </w:r>
            </w:hyperlink>
          </w:p>
          <w:p>
            <w:pPr>
              <w:pStyle w:val="Normal"/>
              <w:widowControl w:val="false"/>
              <w:jc w:val="center"/>
              <w:rPr/>
            </w:pPr>
            <w:hyperlink r:id="rId25">
              <w:r>
                <w:rPr>
                  <w:rStyle w:val="Style"/>
                  <w:rFonts w:eastAsia="Times New Roman" w:ascii="Times New Roman" w:hAnsi="Times New Roman"/>
                  <w:color w:val="000000"/>
                  <w:sz w:val="24"/>
                </w:rPr>
                <w:t>zuekpv@54.mchs.gov.ru</w:t>
              </w:r>
            </w:hyperlink>
          </w:p>
          <w:p>
            <w:pPr>
              <w:pStyle w:val="Normal"/>
              <w:widowControl w:val="false"/>
              <w:jc w:val="center"/>
              <w:rPr/>
            </w:pPr>
            <w:hyperlink r:id="rId26">
              <w:r>
                <w:rPr>
                  <w:rStyle w:val="Style"/>
                  <w:rFonts w:eastAsia="Times New Roman" w:ascii="Times New Roman" w:hAnsi="Times New Roman"/>
                  <w:color w:val="000000"/>
                  <w:sz w:val="24"/>
                </w:rPr>
                <w:t>kulikovky@54.mchs.gov.ru</w:t>
              </w:r>
            </w:hyperlink>
          </w:p>
          <w:p>
            <w:pPr>
              <w:pStyle w:val="Normal"/>
              <w:widowControl w:val="false"/>
              <w:jc w:val="center"/>
              <w:rPr/>
            </w:pPr>
            <w:hyperlink r:id="rId27">
              <w:r>
                <w:rPr>
                  <w:rStyle w:val="Style"/>
                  <w:rFonts w:eastAsia="Times New Roman" w:ascii="Times New Roman" w:hAnsi="Times New Roman"/>
                  <w:color w:val="000000"/>
                  <w:sz w:val="24"/>
                </w:rPr>
                <w:t>zinoveevev@54.mchs.gov.ru</w:t>
              </w:r>
            </w:hyperlink>
          </w:p>
          <w:p>
            <w:pPr>
              <w:pStyle w:val="Normal"/>
              <w:widowControl w:val="false"/>
              <w:jc w:val="center"/>
              <w:rPr/>
            </w:pPr>
            <w:hyperlink r:id="rId28">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r>
                <w:rPr>
                  <w:rStyle w:val="Style"/>
                  <w:rFonts w:eastAsia="Times New Roman" w:ascii="Times New Roman" w:hAnsi="Times New Roman"/>
                  <w:color w:val="000000"/>
                  <w:sz w:val="24"/>
                </w:rPr>
                <w:t>Yakupovig@54.mchs.gov.ru</w:t>
              </w:r>
            </w:hyperlink>
          </w:p>
          <w:p>
            <w:pPr>
              <w:pStyle w:val="Normal"/>
              <w:widowControl w:val="false"/>
              <w:jc w:val="center"/>
              <w:rPr/>
            </w:pPr>
            <w:hyperlink r:id="rId30">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r>
                <w:rPr>
                  <w:rStyle w:val="Style"/>
                  <w:rFonts w:eastAsia="Times New Roman" w:ascii="Times New Roman" w:hAnsi="Times New Roman"/>
                  <w:color w:val="000000"/>
                  <w:sz w:val="24"/>
                </w:rPr>
                <w:t>Zenchenkorv@54.mchs.gov.ru</w:t>
              </w:r>
            </w:hyperlink>
          </w:p>
          <w:p>
            <w:pPr>
              <w:pStyle w:val="Normal"/>
              <w:widowControl w:val="false"/>
              <w:jc w:val="center"/>
              <w:rPr/>
            </w:pPr>
            <w:hyperlink r:id="rId32">
              <w:r>
                <w:rPr>
                  <w:rStyle w:val="Style"/>
                  <w:rFonts w:eastAsia="Times New Roman" w:ascii="Times New Roman" w:hAnsi="Times New Roman"/>
                  <w:color w:val="000000"/>
                  <w:sz w:val="24"/>
                </w:rPr>
                <w:t>chudakovaa@54.mchs.gov.ru</w:t>
              </w:r>
            </w:hyperlink>
          </w:p>
          <w:p>
            <w:pPr>
              <w:pStyle w:val="Normal"/>
              <w:widowControl w:val="false"/>
              <w:jc w:val="center"/>
              <w:rPr/>
            </w:pPr>
            <w:hyperlink r:id="rId33">
              <w:r>
                <w:rPr>
                  <w:rStyle w:val="Style"/>
                  <w:rFonts w:eastAsia="Times New Roman" w:ascii="Times New Roman" w:hAnsi="Times New Roman"/>
                  <w:color w:val="000000"/>
                  <w:sz w:val="24"/>
                </w:rPr>
                <w:t>likoncevae@54.mchs.gov.ru</w:t>
              </w:r>
            </w:hyperlink>
          </w:p>
          <w:p>
            <w:pPr>
              <w:pStyle w:val="Normal"/>
              <w:widowControl w:val="false"/>
              <w:jc w:val="center"/>
              <w:rPr/>
            </w:pPr>
            <w:hyperlink r:id="rId34">
              <w:r>
                <w:rPr>
                  <w:rStyle w:val="Style"/>
                  <w:rFonts w:eastAsia="Times New Roman" w:ascii="Times New Roman" w:hAnsi="Times New Roman"/>
                  <w:color w:val="000000"/>
                  <w:sz w:val="24"/>
                </w:rPr>
                <w:t>Kukotenkova@54.mchs.gov.ru</w:t>
              </w:r>
            </w:hyperlink>
          </w:p>
          <w:p>
            <w:pPr>
              <w:pStyle w:val="Normal"/>
              <w:widowControl w:val="false"/>
              <w:jc w:val="center"/>
              <w:rPr/>
            </w:pPr>
            <w:hyperlink r:id="rId35">
              <w:r>
                <w:rPr>
                  <w:rStyle w:val="Style"/>
                  <w:rFonts w:eastAsia="Times New Roman" w:ascii="Times New Roman" w:hAnsi="Times New Roman"/>
                  <w:color w:val="000000"/>
                  <w:sz w:val="24"/>
                </w:rPr>
                <w:t>kuzminvv@54.mchs.gov.ru</w:t>
              </w:r>
            </w:hyperlink>
          </w:p>
          <w:p>
            <w:pPr>
              <w:pStyle w:val="Normal"/>
              <w:widowControl w:val="false"/>
              <w:jc w:val="center"/>
              <w:rPr/>
            </w:pPr>
            <w:hyperlink r:id="rId36">
              <w:r>
                <w:rPr>
                  <w:rStyle w:val="Style"/>
                  <w:rFonts w:eastAsia="Times New Roman" w:ascii="Times New Roman" w:hAnsi="Times New Roman"/>
                  <w:color w:val="000000"/>
                  <w:sz w:val="24"/>
                </w:rPr>
                <w:t>lavrovai@54.mchs.gov.ru</w:t>
              </w:r>
            </w:hyperlink>
          </w:p>
          <w:p>
            <w:pPr>
              <w:pStyle w:val="Normal"/>
              <w:widowControl w:val="false"/>
              <w:jc w:val="center"/>
              <w:rPr/>
            </w:pPr>
            <w:hyperlink r:id="rId37">
              <w:r>
                <w:rPr>
                  <w:rStyle w:val="Style"/>
                  <w:rFonts w:eastAsia="Times New Roman" w:ascii="Times New Roman" w:hAnsi="Times New Roman"/>
                  <w:color w:val="000000"/>
                  <w:sz w:val="24"/>
                </w:rPr>
                <w:t>talovskiysv@54.mchs.gov.ru</w:t>
              </w:r>
            </w:hyperlink>
          </w:p>
          <w:p>
            <w:pPr>
              <w:pStyle w:val="Normal"/>
              <w:widowControl w:val="false"/>
              <w:jc w:val="center"/>
              <w:rPr/>
            </w:pPr>
            <w:hyperlink r:id="rId38">
              <w:r>
                <w:rPr>
                  <w:rStyle w:val="Style"/>
                  <w:rFonts w:eastAsia="Times New Roman" w:ascii="Times New Roman" w:hAnsi="Times New Roman"/>
                  <w:color w:val="000000"/>
                  <w:sz w:val="24"/>
                </w:rPr>
                <w:t>Kasymovpn@54.mchs.gov.ru</w:t>
              </w:r>
            </w:hyperlink>
          </w:p>
          <w:p>
            <w:pPr>
              <w:pStyle w:val="Normal"/>
              <w:widowControl w:val="false"/>
              <w:jc w:val="center"/>
              <w:rPr/>
            </w:pPr>
            <w:hyperlink r:id="rId39">
              <w:r>
                <w:rPr>
                  <w:rStyle w:val="Style"/>
                  <w:rFonts w:eastAsia="Times New Roman" w:ascii="Times New Roman" w:hAnsi="Times New Roman"/>
                  <w:color w:val="000000"/>
                  <w:sz w:val="24"/>
                </w:rPr>
                <w:t>alshakovsm@54.mchs.gov.ru</w:t>
              </w:r>
            </w:hyperlink>
          </w:p>
          <w:p>
            <w:pPr>
              <w:pStyle w:val="Normal"/>
              <w:widowControl w:val="false"/>
              <w:jc w:val="center"/>
              <w:rPr/>
            </w:pPr>
            <w:hyperlink r:id="rId40">
              <w:r>
                <w:rPr>
                  <w:rStyle w:val="Style"/>
                  <w:rFonts w:eastAsia="Times New Roman" w:ascii="Times New Roman" w:hAnsi="Times New Roman"/>
                  <w:color w:val="000000"/>
                  <w:sz w:val="24"/>
                </w:rPr>
                <w:t>trepuzov@mail.ru</w:t>
              </w:r>
            </w:hyperlink>
          </w:p>
          <w:p>
            <w:pPr>
              <w:pStyle w:val="Normal"/>
              <w:widowControl w:val="false"/>
              <w:jc w:val="center"/>
              <w:rPr/>
            </w:pPr>
            <w:hyperlink r:id="rId41">
              <w:r>
                <w:rPr>
                  <w:rStyle w:val="Style"/>
                  <w:rFonts w:eastAsia="Times New Roman" w:ascii="Times New Roman" w:hAnsi="Times New Roman"/>
                  <w:color w:val="000000"/>
                  <w:sz w:val="24"/>
                </w:rPr>
                <w:t>bubnovichae@54.mchs.gov.ru</w:t>
              </w:r>
            </w:hyperlink>
          </w:p>
          <w:p>
            <w:pPr>
              <w:pStyle w:val="Normal"/>
              <w:widowControl w:val="false"/>
              <w:jc w:val="center"/>
              <w:rPr/>
            </w:pPr>
            <w:hyperlink r:id="rId42">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r>
                <w:rPr>
                  <w:rStyle w:val="Style"/>
                  <w:rFonts w:eastAsia="Times New Roman" w:ascii="Times New Roman" w:hAnsi="Times New Roman"/>
                  <w:color w:val="000000"/>
                  <w:sz w:val="24"/>
                </w:rPr>
                <w:t>usovea@54.mchs.gov.ru</w:t>
              </w:r>
            </w:hyperlink>
          </w:p>
          <w:p>
            <w:pPr>
              <w:pStyle w:val="Normal"/>
              <w:widowControl w:val="false"/>
              <w:jc w:val="center"/>
              <w:rPr/>
            </w:pPr>
            <w:hyperlink r:id="rId44">
              <w:r>
                <w:rPr>
                  <w:rStyle w:val="Style"/>
                  <w:rFonts w:eastAsia="Times New Roman" w:ascii="Times New Roman" w:hAnsi="Times New Roman"/>
                  <w:color w:val="000000"/>
                  <w:sz w:val="24"/>
                </w:rPr>
                <w:t>Hvatovia@54.mchs.gov.ru</w:t>
              </w:r>
            </w:hyperlink>
          </w:p>
          <w:p>
            <w:pPr>
              <w:pStyle w:val="Normal"/>
              <w:widowControl w:val="false"/>
              <w:jc w:val="center"/>
              <w:rPr/>
            </w:pPr>
            <w:hyperlink r:id="rId45">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Style w:val="Style"/>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color w:val="000000"/>
        </w:rPr>
      </w:pPr>
      <w:r>
        <w:rPr>
          <w:b/>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Times New Roman">
    <w:charset w:val="cc"/>
    <w:family w:val="auto"/>
    <w:pitch w:val="default"/>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6"/>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6"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17"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8"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9" w:customStyle="1">
    <w:name w:val="Заголовок1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2" w:customStyle="1">
    <w:name w:val="Содержимое таблицы (user)"/>
    <w:basedOn w:val="Normal"/>
    <w:qFormat/>
    <w:pPr>
      <w:widowControl w:val="false"/>
      <w:suppressLineNumbers/>
    </w:pPr>
    <w:rPr/>
  </w:style>
  <w:style w:type="paragraph" w:styleId="user3" w:customStyle="1">
    <w:name w:val="Заголовок таблицы (user)"/>
    <w:basedOn w:val="user2"/>
    <w:qFormat/>
    <w:pPr>
      <w:jc w:val="center"/>
    </w:pPr>
    <w:rPr>
      <w:b/>
      <w:bCs/>
    </w:rPr>
  </w:style>
  <w:style w:type="paragraph" w:styleId="user4"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rPr>
  </w:style>
  <w:style w:type="paragraph" w:styleId="Style22"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numbering" w:styleId="Style23"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8">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6025-EAF8-45C7-A610-DC38D31D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31263</TotalTime>
  <Application>LibreOffice/24.8.5.2$Windows_X86_64 LibreOffice_project/fddf2685c70b461e7832239a0162a77216259f22</Application>
  <AppVersion>15.0000</AppVersion>
  <Pages>24</Pages>
  <Words>5670</Words>
  <Characters>43365</Characters>
  <CharactersWithSpaces>48217</CharactersWithSpaces>
  <Paragraphs>934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2024-03-13T16:54:00Z</dcterms:created>
  <dc:creator>Gpn_gor3</dc:creator>
  <dc:description/>
  <dc:language>ru-RU</dc:language>
  <cp:lastModifiedBy/>
  <cp:lastPrinted>2025-04-06T04:27:00Z</cp:lastPrinted>
  <dcterms:modified xsi:type="dcterms:W3CDTF">2025-05-02T15:10:11Z</dcterms:modified>
  <cp:revision>2523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