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.03.2025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64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06.03.2025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По данным Службы МОС в г. Новосибирск превышений ПДК нет.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По данным КЛМС 'Искитим' в г.г. Искитим и Бердск превышений ПДК нет.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FF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125"/>
        <w:ind w:firstLine="560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Обь, наблюдается участок открытой воды от Новосибирской ГЭС протяжённостью 57 км.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110,81 мБС (Балтийской системы измерений), сброс 978 м³/с, приток 463 м³/с. Уровень воды в реке Обь в районе г. Новосибирска находится на отметке -9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shd w:fill="FFFF00" w:val="clear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shd w:fill="auto" w:val="clear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С 01.02.2025г. по 01.04.2025г. на территории поселка Троицкий Кочковского  района установлены ограничительные мероприятия (карантин) по бешенству.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 04.02.2025 по 04.04.2025 на территории деревни Волово Татарского муниципального округа, а также деревни Алексанровка Маслянинского 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 w:eastAsia="Tahoma" w:cs="Times New Roman"/>
          <w:color w:val="000000"/>
          <w:sz w:val="28"/>
          <w:szCs w:val="28"/>
          <w:shd w:fill="auto" w:val="clear"/>
          <w:lang w:bidi="hi-I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За прошедшие сутки на территории области зарегистрировано 12 техногенных пожаров (Новосибирск: Октябрьский (2), Первомайский, Калининский районы, Куйбышевский район г.Куйбышев (3), Убинский район с.Кундран, Здвинский район с.Нимний Чулым, Черепановский район г.Черепаново, Краснозерский район п.Кайгородский, Коченёвский район р.п. Коченёво), из них в жилом секторе 7, в результате которых погиб 1 человек (Убинский район с.Кундран), травмированных нет.</w:t>
      </w:r>
    </w:p>
    <w:p>
      <w:pPr>
        <w:pStyle w:val="Normal"/>
        <w:ind w:firstLine="567"/>
        <w:jc w:val="both"/>
        <w:rPr>
          <w:rFonts w:ascii="Times New Roman" w:hAnsi="Times New Roman" w:eastAsia="Tahoma" w:cs="Times New Roman"/>
          <w:color w:val="000000"/>
          <w:sz w:val="28"/>
          <w:szCs w:val="28"/>
          <w:shd w:fill="auto" w:val="clear"/>
          <w:lang w:bidi="hi-I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Предполагаемые причины пожаров:</w:t>
      </w:r>
    </w:p>
    <w:p>
      <w:pPr>
        <w:pStyle w:val="Normal"/>
        <w:ind w:firstLine="567"/>
        <w:jc w:val="both"/>
        <w:rPr>
          <w:rFonts w:ascii="Times New Roman" w:hAnsi="Times New Roman" w:eastAsia="Tahoma" w:cs="Times New Roman"/>
          <w:color w:val="000000"/>
          <w:sz w:val="28"/>
          <w:szCs w:val="28"/>
          <w:shd w:fill="auto" w:val="clear"/>
          <w:lang w:bidi="hi-I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 xml:space="preserve">-неосторожность при курении; </w:t>
      </w:r>
    </w:p>
    <w:p>
      <w:pPr>
        <w:pStyle w:val="Normal"/>
        <w:ind w:firstLine="567"/>
        <w:jc w:val="both"/>
        <w:rPr>
          <w:rFonts w:ascii="Times New Roman" w:hAnsi="Times New Roman" w:eastAsia="Tahoma" w:cs="Times New Roman"/>
          <w:color w:val="000000"/>
          <w:sz w:val="28"/>
          <w:szCs w:val="28"/>
          <w:shd w:fill="auto" w:val="clear"/>
          <w:lang w:bidi="hi-I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-прочие причины по группе нарушение правил устройства и эксплуатации эл. оборудования.</w:t>
      </w:r>
    </w:p>
    <w:p>
      <w:pPr>
        <w:pStyle w:val="Normal"/>
        <w:ind w:firstLine="567"/>
        <w:jc w:val="both"/>
        <w:rPr>
          <w:rFonts w:ascii="Times New Roman" w:hAnsi="Times New Roman" w:eastAsia="Tahoma" w:cs="Times New Roman"/>
          <w:color w:val="000000"/>
          <w:sz w:val="28"/>
          <w:szCs w:val="28"/>
          <w:shd w:fill="auto" w:val="clear"/>
          <w:lang w:bidi="hi-I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«р.п. Ордынское 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none"/>
          <w:shd w:fill="auto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hd w:fill="auto" w:val="clear"/>
          <w:lang w:bidi="hi-IN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На дорогах области за прошедшие сутки зарегистрировано 3 ДТП, в результате которых погибших нет, травмировано 4 человека.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Автомобильные дороги в проезжем состоянии.</w:t>
      </w:r>
    </w:p>
    <w:p>
      <w:pPr>
        <w:pStyle w:val="Normal"/>
        <w:ind w:firstLine="567"/>
        <w:rPr>
          <w:rFonts w:ascii="Times New Roman" w:hAnsi="Times New Roman"/>
          <w:color w:val="auto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  <w:bookmarkStart w:id="2" w:name="_Hlk133589652"/>
      <w:bookmarkStart w:id="3" w:name="_Hlk133589652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4" w:name="_Hlk116826015"/>
      <w:bookmarkStart w:id="5" w:name="_Hlk112072656"/>
      <w:bookmarkStart w:id="6" w:name="_Hlk99801931"/>
      <w:bookmarkStart w:id="7" w:name="_Hlk113283673"/>
      <w:bookmarkStart w:id="8" w:name="_Hlk100251273"/>
      <w:bookmarkStart w:id="9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Переменная облачность, ночью небольшой, местами умеренный снег, днем местами небольшой снег, мокрый снег. На дорогах местами гололедица.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юго-западный ночью 3-8 м/с, местами порывы до 14 м/с, днём 5-10 местами порывы до 17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-7, -12°С, местами до -19°С, днём</w:t>
        <w:br/>
        <w:t>0, -5°С.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ожидается 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пониженный.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56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1000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hanging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10" w:name="_Hlk78032653"/>
      <w:bookmarkEnd w:id="10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Повышен риск заболеваемости бешенством на территории деревни Волово Татарского муниципального округа, поселка Троицкий Кочковского  района, деревни Александровка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Маслянинского  муниципального округа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spacing w:lineRule="auto" w:line="240" w:before="0" w:after="0"/>
        <w:ind w:firstLine="708" w:right="-2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>В связи с прогнозируемыми мокрым снегом и порывами ветра до 17 м/с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в том числе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Риск возможного схода снега и наледевых образований с крыш зданий и сооружений.</w:t>
      </w:r>
    </w:p>
    <w:p>
      <w:pPr>
        <w:pStyle w:val="Normal"/>
        <w:spacing w:lineRule="auto" w:line="240" w:before="0" w:after="0"/>
        <w:ind w:firstLine="720" w:right="-2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bCs/>
          <w:sz w:val="28"/>
          <w:szCs w:val="28"/>
          <w:shd w:fill="auto" w:val="clear"/>
          <w:lang w:eastAsia="ru-RU"/>
        </w:rPr>
        <w:t>По области проводятся мероприятия по обследованию и очистке крыш зданий и сооружений.</w:t>
      </w:r>
    </w:p>
    <w:p>
      <w:pPr>
        <w:pStyle w:val="Normal"/>
        <w:spacing w:lineRule="auto" w:line="240" w:before="0" w:after="0"/>
        <w:ind w:firstLine="720" w:right="-2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bCs/>
          <w:sz w:val="28"/>
          <w:szCs w:val="28"/>
          <w:shd w:fill="auto" w:val="clear"/>
          <w:lang w:eastAsia="ru-RU"/>
        </w:rPr>
        <w:t xml:space="preserve">Высокая нагрузка снега,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>
      <w:pPr>
        <w:pStyle w:val="Normal"/>
        <w:spacing w:lineRule="auto" w:line="240" w:before="0" w:after="0"/>
        <w:ind w:firstLine="720" w:right="-2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shd w:fill="auto" w:val="clear"/>
          <w:lang w:eastAsia="ru-RU"/>
        </w:rPr>
        <w:t>Возрастает риск возникновения несчастных случаев, обусловленных сходом снежных масс и наледей с крыш зданий, а также причинения материального ущерба имуществу.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11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происшествий на водных объектах</w:t>
      </w:r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cs="Times New Roman" w:ascii="Times New Roman" w:hAnsi="Times New Roman"/>
          <w:color w:val="FF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несоблюдением правил безопасности на водных объектах, не исключается вероятность травматизма и гибели людей, провалы техники под лёд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2.13.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снега и мокрого снега, гололедица, большое количество автотранспорта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затруднение движения автомобильного 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2" w:name="_Hlk84255620"/>
      <w:bookmarkStart w:id="13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2"/>
      <w:bookmarkEnd w:id="13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3.1.9. В условиях гололедицы обеспечить своевременное реагир</w:t>
      </w:r>
      <w:r>
        <w:rPr>
          <w:rFonts w:cs="Times New Roman" w:ascii="Times New Roman" w:hAnsi="Times New Roman"/>
          <w:color w:val="000000"/>
          <w:sz w:val="28"/>
          <w:szCs w:val="28"/>
        </w:rPr>
        <w:t>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3.2.6.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4" w:name="_Hlk163747752"/>
      <w:bookmarkEnd w:id="14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полковник вн. службы                                     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2947670</wp:posOffset>
            </wp:positionH>
            <wp:positionV relativeFrom="paragraph">
              <wp:posOffset>3175</wp:posOffset>
            </wp:positionV>
            <wp:extent cx="847725" cy="4000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А.Н. Савицкий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Ковешников А.В.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740"/>
      <w:pgNumType w:fmt="decimal"/>
      <w:formProt w:val="false"/>
      <w:titlePg/>
      <w:textDirection w:val="lrTb"/>
      <w:docGrid w:type="default" w:linePitch="360" w:charSpace="47513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hanging="0" w:left="1984"/>
    </w:pPr>
    <w:rPr/>
  </w:style>
  <w:style w:type="paragraph" w:styleId="Style20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hanging="0"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31C6-56EF-4872-B928-E9010676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22134</TotalTime>
  <Application>LibreOffice/24.8.5.2$Windows_X86_64 LibreOffice_project/fddf2685c70b461e7832239a0162a77216259f22</Application>
  <AppVersion>15.0000</AppVersion>
  <Pages>14</Pages>
  <Words>2714</Words>
  <Characters>22256</Characters>
  <CharactersWithSpaces>24538</CharactersWithSpaces>
  <Paragraphs>507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2025-03-05T15:45:31Z</dcterms:modified>
  <cp:revision>1893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