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349-20-3-2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14.12.2024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highlight w:val="yellow"/>
        </w:rPr>
      </w:pPr>
      <w:r>
        <w:rPr>
          <w:rFonts w:cs="Times New Roman" w:ascii="Times New Roman" w:hAnsi="Times New Roman"/>
          <w:b/>
          <w:color w:val="000000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Службы МОС в г.Новосибирск за 11-12 декабря Пыль - до 1,2 ПДК (Заельцовский район); Фтористый водород - до 2,6 ПДК (Ленинский район). По данным КЛМС 'Искитим' в гг.Искитим и Бердск за 11-12 декабря превышений ПДК нет.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100 км, кромка ледостава находится на 4 км выше г.п. с. Дубровино.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112,94 мБС (Балтийской системы измерений), сброс 839 м³/с, приток 720 м³/с. Уровень воды в реке Обь в районе г. Новосибирска находится на отметке 27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с 08.10.2024 по 21.12.2024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eastAsia="Calibri" w:cs="Times New Roman"/>
          <w:color w:val="000000"/>
          <w:sz w:val="26"/>
          <w:szCs w:val="26"/>
          <w:lang w:bidi="hi-IN"/>
        </w:rPr>
      </w:pPr>
      <w:r>
        <w:rPr>
          <w:rFonts w:eastAsia="Calibri" w:cs="Times New Roman" w:ascii="Times New Roman" w:hAnsi="Times New Roman"/>
          <w:bCs/>
          <w:color w:val="000000"/>
          <w:sz w:val="26"/>
          <w:szCs w:val="26"/>
          <w:lang w:bidi="hi-IN"/>
        </w:rPr>
        <w:t xml:space="preserve">г. Новосибирск, </w:t>
      </w:r>
      <w:r>
        <w:rPr>
          <w:rFonts w:eastAsia="Tahoma" w:cs="Times New Roman" w:ascii="Times New Roman" w:hAnsi="Times New Roman"/>
          <w:bCs/>
          <w:color w:val="000000"/>
          <w:sz w:val="26"/>
          <w:szCs w:val="26"/>
          <w:lang w:bidi="hi-IN"/>
        </w:rPr>
        <w:t xml:space="preserve">Кировский </w:t>
      </w:r>
      <w:r>
        <w:rPr>
          <w:rFonts w:eastAsia="Calibri" w:cs="Times New Roman" w:ascii="Times New Roman" w:hAnsi="Times New Roman"/>
          <w:bCs/>
          <w:color w:val="000000"/>
          <w:sz w:val="26"/>
          <w:szCs w:val="26"/>
          <w:lang w:bidi="hi-IN"/>
        </w:rPr>
        <w:t>район</w:t>
      </w:r>
      <w:r>
        <w:rPr>
          <w:rFonts w:eastAsia="Tahoma" w:cs="Times New Roman" w:ascii="Times New Roman" w:hAnsi="Times New Roman"/>
          <w:bCs/>
          <w:color w:val="000000"/>
          <w:sz w:val="26"/>
          <w:szCs w:val="26"/>
          <w:lang w:bidi="hi-IN"/>
        </w:rPr>
        <w:t>. В 23:05 произошел пожар. В результате пожара огнем повреждено производственно-складское здание на площади 5000 кв. м. До прибытия пожарно-спасательных подразделений к месту вызова из здания самостоятельно эвакуировались 2 человека, не пострадали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bidi="hi-IN"/>
        </w:rPr>
        <w:t>. Для замера ПДК вредных веществ в воздухе на месте пожара привлекалась лаборатория Роспотребнадзора по Новосибирской области, превышения действующих норм не зафиксировано.</w:t>
      </w:r>
      <w:r>
        <w:rPr>
          <w:rFonts w:eastAsia="Tahoma" w:cs="Times New Roman" w:ascii="Times New Roman" w:hAnsi="Times New Roman"/>
          <w:bCs/>
          <w:color w:val="000000"/>
          <w:sz w:val="26"/>
          <w:szCs w:val="26"/>
          <w:lang w:bidi="hi-IN"/>
        </w:rPr>
        <w:t xml:space="preserve"> Причина пожара, виновное лицо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12 техногенных пожаров (Октябрьский район, Железнодорожный район, Центральный район, Заельцовский район,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Ленинский район, Кировский район, г. Бердск, с. Гражданцево Северный район,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 Каменка Новосибирский район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р.п. Ордынское Ордынский район, г. Черепаново Черепановский район, д. Устьянцево Барабинский район), из них 4 в жилом секторе, в результате которых 1 человек погиб (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Барабинский район, д. Устьянцево</w:t>
      </w:r>
      <w:r>
        <w:rPr>
          <w:rFonts w:cs="Times New Roman" w:ascii="Times New Roman" w:hAnsi="Times New Roman"/>
          <w:color w:val="000000"/>
          <w:sz w:val="28"/>
          <w:szCs w:val="28"/>
        </w:rPr>
        <w:t>)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Причина пожара: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прочие причины по группе неосторожное обращение с огнем.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highlight w:val="yellow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highlight w:val="yellow"/>
          <w:lang w:bidi="hi-I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21" w:left="0"/>
        <w:jc w:val="both"/>
        <w:outlineLvl w:val="0"/>
        <w:rPr>
          <w:rFonts w:ascii="Times New Roman" w:hAnsi="Times New Roman" w:eastAsia="Tahoma" w:cs="Times New Roman"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</w:t>
      </w: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.</w:t>
      </w:r>
    </w:p>
    <w:p>
      <w:pPr>
        <w:pStyle w:val="Normal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6 ДТП (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Калининский, Первомайский,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Ленинский,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Советский,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Октябрьский </w:t>
      </w:r>
      <w:r>
        <w:rPr>
          <w:rFonts w:cs="Times New Roman" w:ascii="Times New Roman" w:hAnsi="Times New Roman"/>
          <w:color w:val="000000"/>
          <w:sz w:val="28"/>
          <w:szCs w:val="28"/>
        </w:rPr>
        <w:t>районы г. Новосибирска, Мошковский район) в результате которых погибших нет, 7 человек травмировано.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1" w:name="_Hlk133589652"/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2" w:name="_Hlk116826015"/>
      <w:bookmarkStart w:id="3" w:name="_Hlk112072656"/>
      <w:bookmarkStart w:id="4" w:name="_Hlk99801931"/>
      <w:bookmarkStart w:id="5" w:name="_Hlk113283673"/>
      <w:bookmarkStart w:id="6" w:name="_Hlk100251273"/>
      <w:bookmarkStart w:id="7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Переменная облачность, преимущественно без осадков. На дорогах местами гололедица.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южный 4-9 м/с, местами порывы до 14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-6, -11°С, местами до -16°С, днём -1, -6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/с, при этом уровень воды по гидропосту на р. Обь г. Новосибирск ожидается </w:t>
        <w:br/>
        <w:t>в районе 15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Магнитное поле Земли ожидается спокойное. Ухудшение условий 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аварий на объектах ЖКХ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9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происшествий, связанных с выходом людей и выездом техники на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 наблюдается участок открытой воды от Новосибирской ГЭС протяжённостью 100 км,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Гололедица будет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10" w:name="_Hlk84255620"/>
      <w:bookmarkStart w:id="11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3.3.1. Проводить противопожарную пропаганду по вопросу доведения до населения основных мер пожарной безопасности при использовании электрических гирлянд, пиротехнических изделий.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3.3.2. Обеспечить пожарную безопасность в школах, детских садах, клубах и др, совместно с органами внутренних дел провести работу по исключению случаев использования пиротехнических изделий внутри помещений и вблизи зданий.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3.3.3.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3.3.4.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3.3.5.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3.3.6.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3.3.7.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3732530</wp:posOffset>
            </wp:positionH>
            <wp:positionV relativeFrom="paragraph">
              <wp:posOffset>205105</wp:posOffset>
            </wp:positionV>
            <wp:extent cx="847725" cy="5524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В.В. Кацуба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185"/>
      <w:pgNumType w:fmt="decimal"/>
      <w:formProt w:val="false"/>
      <w:titlePg/>
      <w:textDirection w:val="lrTb"/>
      <w:docGrid w:type="default" w:linePitch="360" w:charSpace="1474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sid w:val="009c563d"/>
    <w:rPr>
      <w:vertAlign w:val="superscript"/>
    </w:rPr>
  </w:style>
  <w:style w:type="character" w:styleId="FootnoteCharacters1111111111" w:customStyle="1">
    <w:name w:val="Footnote Characters1111111111"/>
    <w:qFormat/>
    <w:rsid w:val="009c563d"/>
    <w:rPr>
      <w:vertAlign w:val="superscript"/>
    </w:rPr>
  </w:style>
  <w:style w:type="character" w:styleId="FootnoteCharacters11111111111" w:customStyle="1">
    <w:name w:val="Footnote Characters11111111111"/>
    <w:qFormat/>
    <w:rsid w:val="009c563d"/>
    <w:rPr>
      <w:vertAlign w:val="superscript"/>
    </w:rPr>
  </w:style>
  <w:style w:type="character" w:styleId="FootnoteCharacters111111111111" w:customStyle="1">
    <w:name w:val="Footnote Characters111111111111"/>
    <w:qFormat/>
    <w:rsid w:val="009c563d"/>
    <w:rPr>
      <w:vertAlign w:val="superscript"/>
    </w:rPr>
  </w:style>
  <w:style w:type="character" w:styleId="FootnoteCharacters1111111111111" w:customStyle="1">
    <w:name w:val="Footnote Characters1111111111111"/>
    <w:qFormat/>
    <w:rsid w:val="009c563d"/>
    <w:rPr>
      <w:vertAlign w:val="superscript"/>
    </w:rPr>
  </w:style>
  <w:style w:type="character" w:styleId="FootnoteCharacters11111111111111" w:customStyle="1">
    <w:name w:val="Footnote Characters11111111111111"/>
    <w:qFormat/>
    <w:rsid w:val="009c563d"/>
    <w:rPr>
      <w:vertAlign w:val="superscript"/>
    </w:rPr>
  </w:style>
  <w:style w:type="character" w:styleId="FootnoteCharacters111111111111111" w:customStyle="1">
    <w:name w:val="Footnote Characters111111111111111"/>
    <w:qFormat/>
    <w:rsid w:val="009c563d"/>
    <w:rPr>
      <w:vertAlign w:val="superscript"/>
    </w:rPr>
  </w:style>
  <w:style w:type="character" w:styleId="FootnoteCharacters1111111111111111" w:customStyle="1">
    <w:name w:val="Footnote Characters1111111111111111"/>
    <w:qFormat/>
    <w:rsid w:val="009c563d"/>
    <w:rPr>
      <w:vertAlign w:val="superscript"/>
    </w:rPr>
  </w:style>
  <w:style w:type="character" w:styleId="FootnoteCharacters11111111111111111" w:customStyle="1">
    <w:name w:val="Footnote Characters11111111111111111"/>
    <w:qFormat/>
    <w:rsid w:val="009c563d"/>
    <w:rPr>
      <w:vertAlign w:val="superscript"/>
    </w:rPr>
  </w:style>
  <w:style w:type="character" w:styleId="FootnoteCharacters111111111111111111" w:customStyle="1">
    <w:name w:val="Footnote Characters111111111111111111"/>
    <w:qFormat/>
    <w:rsid w:val="009c563d"/>
    <w:rPr>
      <w:vertAlign w:val="superscript"/>
    </w:rPr>
  </w:style>
  <w:style w:type="character" w:styleId="FootnoteCharacters1111111111111111111" w:customStyle="1">
    <w:name w:val="Footnote Characters1111111111111111111"/>
    <w:qFormat/>
    <w:rsid w:val="009c563d"/>
    <w:rPr>
      <w:vertAlign w:val="superscript"/>
    </w:rPr>
  </w:style>
  <w:style w:type="character" w:styleId="FootnoteCharacters11111111111111111111" w:customStyle="1">
    <w:name w:val="Footnote Characters11111111111111111111"/>
    <w:qFormat/>
    <w:rsid w:val="009c563d"/>
    <w:rPr>
      <w:vertAlign w:val="superscript"/>
    </w:rPr>
  </w:style>
  <w:style w:type="character" w:styleId="FootnoteCharacters111111111111111111111" w:customStyle="1">
    <w:name w:val="Footnote Characters111111111111111111111"/>
    <w:qFormat/>
    <w:rsid w:val="009c563d"/>
    <w:rPr>
      <w:vertAlign w:val="superscript"/>
    </w:rPr>
  </w:style>
  <w:style w:type="character" w:styleId="FootnoteCharacters1111111111111111111111" w:customStyle="1">
    <w:name w:val="Footnote Characters1111111111111111111111"/>
    <w:qFormat/>
    <w:rsid w:val="009c563d"/>
    <w:rPr>
      <w:vertAlign w:val="superscript"/>
    </w:rPr>
  </w:style>
  <w:style w:type="character" w:styleId="FootnoteCharacters11111111111111111111111" w:customStyle="1">
    <w:name w:val="Footnote Characters11111111111111111111111"/>
    <w:qFormat/>
    <w:rsid w:val="009c563d"/>
    <w:rPr>
      <w:vertAlign w:val="superscript"/>
    </w:rPr>
  </w:style>
  <w:style w:type="character" w:styleId="FootnoteCharacters111111111111111111111111" w:customStyle="1">
    <w:name w:val="Footnote Characters111111111111111111111111"/>
    <w:qFormat/>
    <w:rsid w:val="009c563d"/>
    <w:rPr>
      <w:vertAlign w:val="superscript"/>
    </w:rPr>
  </w:style>
  <w:style w:type="character" w:styleId="FootnoteCharacters1111111111111111111111111" w:customStyle="1">
    <w:name w:val="Footnote Characters1111111111111111111111111"/>
    <w:qFormat/>
    <w:rsid w:val="009c563d"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sid w:val="009c563d"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sid w:val="009c563d"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sid w:val="009c563d"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sid w:val="009c563d"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sid w:val="009c563d"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sid w:val="009c563d"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sid w:val="009c563d"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sid w:val="009c563d"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sid w:val="009c563d"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sid w:val="009c563d"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sid w:val="009c563d"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sid w:val="009c563d"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sid w:val="009c563d"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sid w:val="009c563d"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sid w:val="009c563d"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sid w:val="009c563d"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sid w:val="009c563d"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sid w:val="009c563d"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sid w:val="009c563d"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sid w:val="009c563d"/>
    <w:rPr>
      <w:vertAlign w:val="superscript"/>
    </w:rPr>
  </w:style>
  <w:style w:type="character" w:styleId="EndnoteCharacters1111111111" w:customStyle="1">
    <w:name w:val="Endnote Characters1111111111"/>
    <w:qFormat/>
    <w:rsid w:val="009c563d"/>
    <w:rPr>
      <w:vertAlign w:val="superscript"/>
    </w:rPr>
  </w:style>
  <w:style w:type="character" w:styleId="EndnoteCharacters11111111111" w:customStyle="1">
    <w:name w:val="Endnote Characters11111111111"/>
    <w:qFormat/>
    <w:rsid w:val="009c563d"/>
    <w:rPr>
      <w:vertAlign w:val="superscript"/>
    </w:rPr>
  </w:style>
  <w:style w:type="character" w:styleId="EndnoteCharacters111111111111" w:customStyle="1">
    <w:name w:val="Endnote Characters111111111111"/>
    <w:qFormat/>
    <w:rsid w:val="009c563d"/>
    <w:rPr>
      <w:vertAlign w:val="superscript"/>
    </w:rPr>
  </w:style>
  <w:style w:type="character" w:styleId="EndnoteCharacters1111111111111" w:customStyle="1">
    <w:name w:val="Endnote Characters1111111111111"/>
    <w:qFormat/>
    <w:rsid w:val="009c563d"/>
    <w:rPr>
      <w:vertAlign w:val="superscript"/>
    </w:rPr>
  </w:style>
  <w:style w:type="character" w:styleId="EndnoteCharacters11111111111111" w:customStyle="1">
    <w:name w:val="Endnote Characters11111111111111"/>
    <w:qFormat/>
    <w:rsid w:val="009c563d"/>
    <w:rPr>
      <w:vertAlign w:val="superscript"/>
    </w:rPr>
  </w:style>
  <w:style w:type="character" w:styleId="EndnoteCharacters111111111111111" w:customStyle="1">
    <w:name w:val="Endnote Characters111111111111111"/>
    <w:qFormat/>
    <w:rsid w:val="009c563d"/>
    <w:rPr>
      <w:vertAlign w:val="superscript"/>
    </w:rPr>
  </w:style>
  <w:style w:type="character" w:styleId="EndnoteCharacters1111111111111111" w:customStyle="1">
    <w:name w:val="Endnote Characters1111111111111111"/>
    <w:qFormat/>
    <w:rsid w:val="009c563d"/>
    <w:rPr>
      <w:vertAlign w:val="superscript"/>
    </w:rPr>
  </w:style>
  <w:style w:type="character" w:styleId="EndnoteCharacters11111111111111111" w:customStyle="1">
    <w:name w:val="Endnote Characters11111111111111111"/>
    <w:qFormat/>
    <w:rsid w:val="009c563d"/>
    <w:rPr>
      <w:vertAlign w:val="superscript"/>
    </w:rPr>
  </w:style>
  <w:style w:type="character" w:styleId="EndnoteCharacters111111111111111111" w:customStyle="1">
    <w:name w:val="Endnote Characters111111111111111111"/>
    <w:qFormat/>
    <w:rsid w:val="009c563d"/>
    <w:rPr>
      <w:vertAlign w:val="superscript"/>
    </w:rPr>
  </w:style>
  <w:style w:type="character" w:styleId="EndnoteCharacters1111111111111111111" w:customStyle="1">
    <w:name w:val="Endnote Characters1111111111111111111"/>
    <w:qFormat/>
    <w:rsid w:val="009c563d"/>
    <w:rPr>
      <w:vertAlign w:val="superscript"/>
    </w:rPr>
  </w:style>
  <w:style w:type="character" w:styleId="EndnoteCharacters11111111111111111111" w:customStyle="1">
    <w:name w:val="Endnote Characters11111111111111111111"/>
    <w:qFormat/>
    <w:rsid w:val="009c563d"/>
    <w:rPr>
      <w:vertAlign w:val="superscript"/>
    </w:rPr>
  </w:style>
  <w:style w:type="character" w:styleId="EndnoteCharacters111111111111111111111" w:customStyle="1">
    <w:name w:val="Endnote Characters111111111111111111111"/>
    <w:qFormat/>
    <w:rsid w:val="009c563d"/>
    <w:rPr>
      <w:vertAlign w:val="superscript"/>
    </w:rPr>
  </w:style>
  <w:style w:type="character" w:styleId="EndnoteCharacters1111111111111111111111" w:customStyle="1">
    <w:name w:val="Endnote Characters1111111111111111111111"/>
    <w:qFormat/>
    <w:rsid w:val="009c563d"/>
    <w:rPr>
      <w:vertAlign w:val="superscript"/>
    </w:rPr>
  </w:style>
  <w:style w:type="character" w:styleId="EndnoteCharacters11111111111111111111111" w:customStyle="1">
    <w:name w:val="Endnote Characters11111111111111111111111"/>
    <w:qFormat/>
    <w:rsid w:val="009c563d"/>
    <w:rPr>
      <w:vertAlign w:val="superscript"/>
    </w:rPr>
  </w:style>
  <w:style w:type="character" w:styleId="EndnoteCharacters111111111111111111111111" w:customStyle="1">
    <w:name w:val="Endnote Characters111111111111111111111111"/>
    <w:qFormat/>
    <w:rsid w:val="009c563d"/>
    <w:rPr>
      <w:vertAlign w:val="superscript"/>
    </w:rPr>
  </w:style>
  <w:style w:type="character" w:styleId="EndnoteCharacters1111111111111111111111111" w:customStyle="1">
    <w:name w:val="Endnote Characters1111111111111111111111111"/>
    <w:qFormat/>
    <w:rsid w:val="009c563d"/>
    <w:rPr>
      <w:vertAlign w:val="superscript"/>
    </w:rPr>
  </w:style>
  <w:style w:type="character" w:styleId="EndnoteCharacters11111111111111111111111111" w:customStyle="1">
    <w:name w:val="Endnote Characters11111111111111111111111111"/>
    <w:qFormat/>
    <w:rsid w:val="009c563d"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sid w:val="009c563d"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sid w:val="009c563d"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sid w:val="009c563d"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sid w:val="009c563d"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sid w:val="009c563d"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sid w:val="009c563d"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sid w:val="009c563d"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sid w:val="009c563d"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sid w:val="009c563d"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sid w:val="009c563d"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sid w:val="009c563d"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sid w:val="009c563d"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sid w:val="009c563d"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sid w:val="009c563d"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sid w:val="009c563d"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sid w:val="009c563d"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sid w:val="009c563d"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sid w:val="009c563d"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>
    <w:name w:val="Internet Link140"/>
    <w:qFormat/>
    <w:rPr>
      <w:color w:val="000080"/>
      <w:u w:val="single"/>
    </w:rPr>
  </w:style>
  <w:style w:type="character" w:styleId="InternetLink141">
    <w:name w:val="Internet Link141"/>
    <w:qFormat/>
    <w:rPr>
      <w:color w:val="000080"/>
      <w:u w:val="single"/>
    </w:rPr>
  </w:style>
  <w:style w:type="character" w:styleId="InternetLink142">
    <w:name w:val="Internet Link14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9c563d"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6269</TotalTime>
  <Application>LibreOffice/24.8.0.3$Windows_X86_64 LibreOffice_project/0bdf1299c94fe897b119f97f3c613e9dca6be583</Application>
  <AppVersion>15.0000</AppVersion>
  <Pages>19</Pages>
  <Words>2556</Words>
  <Characters>21117</Characters>
  <CharactersWithSpaces>23246</CharactersWithSpaces>
  <Paragraphs>496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2024-12-13T15:13:55Z</dcterms:modified>
  <cp:revision>1314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